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0D" w:rsidRPr="006C680D" w:rsidRDefault="006C680D" w:rsidP="006C680D">
      <w:pPr>
        <w:spacing w:line="560" w:lineRule="exact"/>
        <w:jc w:val="left"/>
        <w:rPr>
          <w:rFonts w:ascii="仿宋_GB2312" w:eastAsia="仿宋_GB2312" w:hAnsi="仿宋" w:cs="方正仿宋简体"/>
          <w:b/>
          <w:color w:val="000000"/>
          <w:sz w:val="32"/>
          <w:szCs w:val="32"/>
        </w:rPr>
      </w:pPr>
      <w:r w:rsidRPr="006C680D">
        <w:rPr>
          <w:rFonts w:ascii="仿宋_GB2312" w:eastAsia="仿宋_GB2312" w:hAnsi="仿宋" w:cs="方正仿宋简体" w:hint="eastAsia"/>
          <w:b/>
          <w:color w:val="000000"/>
          <w:sz w:val="32"/>
          <w:szCs w:val="32"/>
        </w:rPr>
        <w:t>附件</w:t>
      </w:r>
      <w:r w:rsidR="00456F9E">
        <w:rPr>
          <w:rFonts w:ascii="仿宋_GB2312" w:eastAsia="仿宋_GB2312" w:hAnsi="仿宋" w:cs="方正仿宋简体" w:hint="eastAsia"/>
          <w:b/>
          <w:color w:val="000000"/>
          <w:sz w:val="32"/>
          <w:szCs w:val="32"/>
        </w:rPr>
        <w:t>1</w:t>
      </w:r>
    </w:p>
    <w:p w:rsidR="006C680D" w:rsidRDefault="006C680D" w:rsidP="006C680D">
      <w:pPr>
        <w:spacing w:line="540" w:lineRule="exact"/>
        <w:jc w:val="center"/>
        <w:rPr>
          <w:rFonts w:ascii="方正小标宋简体" w:eastAsia="方正小标宋简体" w:hAnsi="仿宋" w:cs="方正仿宋简体"/>
          <w:color w:val="000000"/>
          <w:sz w:val="44"/>
          <w:szCs w:val="44"/>
        </w:rPr>
      </w:pPr>
    </w:p>
    <w:p w:rsidR="008420C2" w:rsidRDefault="008420C2" w:rsidP="006C680D">
      <w:pPr>
        <w:spacing w:line="540" w:lineRule="exact"/>
        <w:jc w:val="center"/>
        <w:rPr>
          <w:rFonts w:ascii="方正小标宋简体" w:eastAsia="方正小标宋简体" w:hAnsi="仿宋" w:cs="方正仿宋简体"/>
          <w:color w:val="000000"/>
          <w:sz w:val="44"/>
          <w:szCs w:val="44"/>
        </w:rPr>
      </w:pPr>
      <w:r>
        <w:rPr>
          <w:rFonts w:ascii="方正小标宋简体" w:eastAsia="方正小标宋简体" w:hAnsi="仿宋" w:cs="方正仿宋简体" w:hint="eastAsia"/>
          <w:color w:val="000000"/>
          <w:sz w:val="44"/>
          <w:szCs w:val="44"/>
        </w:rPr>
        <w:t>招聘岗位职责和资格条件</w:t>
      </w:r>
    </w:p>
    <w:p w:rsidR="008420C2" w:rsidRDefault="008420C2" w:rsidP="006C680D">
      <w:pPr>
        <w:spacing w:line="540" w:lineRule="exact"/>
        <w:jc w:val="center"/>
        <w:rPr>
          <w:rFonts w:ascii="方正小标宋简体" w:eastAsia="方正小标宋简体" w:hAnsi="华文中宋" w:cs="华文中宋"/>
          <w:color w:val="000000"/>
          <w:sz w:val="44"/>
          <w:szCs w:val="44"/>
        </w:rPr>
      </w:pPr>
    </w:p>
    <w:p w:rsidR="001E1077" w:rsidRDefault="001E1077" w:rsidP="006C680D">
      <w:pPr>
        <w:spacing w:line="54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一、兵团能源集团公司副总经理1人</w:t>
      </w:r>
    </w:p>
    <w:p w:rsidR="001E1077" w:rsidRDefault="001E1077" w:rsidP="006C680D">
      <w:pPr>
        <w:spacing w:line="540" w:lineRule="exact"/>
        <w:ind w:firstLineChars="200" w:firstLine="643"/>
        <w:jc w:val="left"/>
        <w:rPr>
          <w:rFonts w:ascii="黑体" w:eastAsia="黑体" w:hAnsi="黑体"/>
          <w:b/>
          <w:bCs/>
          <w:sz w:val="32"/>
          <w:szCs w:val="32"/>
        </w:rPr>
      </w:pPr>
      <w:r>
        <w:rPr>
          <w:rFonts w:ascii="楷体" w:eastAsia="楷体" w:hAnsi="楷体" w:hint="eastAsia"/>
          <w:b/>
          <w:bCs/>
          <w:sz w:val="32"/>
          <w:szCs w:val="32"/>
        </w:rPr>
        <w:t>（一）岗位职责</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1.分管战略发展部，负责战略发展部相关工作，开展对外洽谈与合作，联合优势资本共同推进在兵团及自治区进行油气、非油气、新能源等自然资源的勘探、开发和在兵团辖区转化项目的落地；</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2.负责油气资源、非油气资源和新能源等项目的投资信息采集、行业趋势分析和可行性研究，为集团公司的投资决策提供科学依据；</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3.负责油气资源、非油气资源和新能源等行业的市场分析及商业模式设计，制定各产业板块的业务发展规划并根据变化及时动态调整规划；</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 xml:space="preserve">4.负责协调指导督促二级企业贯彻执行集团公司规划； </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5.负责集团公司投资项目的归口管理；</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6.负责与各产业相关央企、省属企业、国内外优势资本及政府、兵团相关行业主管部门关系的建立、协调及维护，获取各方支持并推动项目落地实施。</w:t>
      </w:r>
    </w:p>
    <w:p w:rsidR="001E1077" w:rsidRDefault="001E1077" w:rsidP="006C680D">
      <w:pPr>
        <w:overflowPunct w:val="0"/>
        <w:spacing w:line="540" w:lineRule="exact"/>
        <w:ind w:firstLineChars="150" w:firstLine="482"/>
        <w:rPr>
          <w:rFonts w:ascii="楷体" w:eastAsia="楷体" w:hAnsi="楷体"/>
          <w:b/>
          <w:bCs/>
          <w:sz w:val="32"/>
          <w:szCs w:val="32"/>
        </w:rPr>
      </w:pPr>
      <w:r>
        <w:rPr>
          <w:rFonts w:ascii="楷体" w:eastAsia="楷体" w:hAnsi="楷体" w:hint="eastAsia"/>
          <w:b/>
          <w:bCs/>
          <w:sz w:val="32"/>
          <w:szCs w:val="32"/>
        </w:rPr>
        <w:t>（二）任职要求</w:t>
      </w:r>
    </w:p>
    <w:p w:rsidR="001E1077" w:rsidRDefault="001E1077" w:rsidP="006C680D">
      <w:pPr>
        <w:pStyle w:val="a5"/>
        <w:spacing w:before="0" w:line="540" w:lineRule="exact"/>
        <w:ind w:right="109" w:firstLineChars="200" w:firstLine="640"/>
        <w:rPr>
          <w:rFonts w:ascii="仿宋_GB2312" w:eastAsia="仿宋_GB2312" w:hAnsi="Times New Roman"/>
        </w:rPr>
      </w:pPr>
      <w:r>
        <w:rPr>
          <w:rFonts w:ascii="仿宋_GB2312" w:eastAsia="仿宋_GB2312" w:hint="eastAsia"/>
          <w:lang w:val="en-US"/>
        </w:rPr>
        <w:t>1.热爱祖国、热爱新疆、热爱兵团，具有强烈的事业心和责任感；遵纪守法，具有良好的道德品行和职业素养，认同企</w:t>
      </w:r>
      <w:r>
        <w:rPr>
          <w:rFonts w:ascii="仿宋_GB2312" w:eastAsia="仿宋_GB2312" w:hint="eastAsia"/>
          <w:lang w:val="en-US"/>
        </w:rPr>
        <w:lastRenderedPageBreak/>
        <w:t>业文化和兵团核心价值理念；</w:t>
      </w:r>
      <w:r>
        <w:rPr>
          <w:rFonts w:ascii="仿宋_GB2312" w:eastAsia="仿宋_GB2312" w:hAnsi="Times New Roman"/>
        </w:rPr>
        <w:t xml:space="preserve"> </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2.</w:t>
      </w:r>
      <w:r w:rsidRPr="009030BB">
        <w:rPr>
          <w:rFonts w:ascii="仿宋_GB2312" w:eastAsia="仿宋_GB2312" w:hint="eastAsia"/>
          <w:lang w:val="en-US"/>
        </w:rPr>
        <w:t>年龄不超过5</w:t>
      </w:r>
      <w:r>
        <w:rPr>
          <w:rFonts w:ascii="仿宋_GB2312" w:eastAsia="仿宋_GB2312" w:hint="eastAsia"/>
          <w:lang w:val="en-US"/>
        </w:rPr>
        <w:t>5</w:t>
      </w:r>
      <w:r w:rsidRPr="009030BB">
        <w:rPr>
          <w:rFonts w:ascii="仿宋_GB2312" w:eastAsia="仿宋_GB2312" w:hint="eastAsia"/>
          <w:lang w:val="en-US"/>
        </w:rPr>
        <w:t>周岁，</w:t>
      </w:r>
      <w:r>
        <w:rPr>
          <w:rFonts w:ascii="仿宋_GB2312" w:eastAsia="仿宋_GB2312" w:hint="eastAsia"/>
          <w:lang w:val="en-US"/>
        </w:rPr>
        <w:t>大专及以上学历，具备良好的身体条件和心理素质；</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3.具备行业发展前瞻性眼光，熟悉企业战略规划、资本运作、市场营销管理等工作；熟悉国内外相关产业优势企业的开发方向、合作模式及发展战略，有能源企业管理经验、大企业主要负责人工作经历者优先；</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4.具备优秀的管理能力、组织协调能力、沟通能力和创新能力，以及优秀的职业操守和敬业精神。</w:t>
      </w:r>
    </w:p>
    <w:p w:rsidR="001E1077" w:rsidRDefault="001E1077" w:rsidP="006C680D">
      <w:pPr>
        <w:overflowPunct w:val="0"/>
        <w:spacing w:line="540" w:lineRule="exact"/>
        <w:ind w:firstLineChars="250" w:firstLine="800"/>
        <w:rPr>
          <w:rFonts w:ascii="黑体" w:eastAsia="黑体" w:hAnsi="黑体"/>
          <w:sz w:val="32"/>
          <w:szCs w:val="32"/>
        </w:rPr>
      </w:pPr>
      <w:r>
        <w:rPr>
          <w:rFonts w:ascii="黑体" w:eastAsia="黑体" w:hAnsi="黑体" w:cs="仿宋_GB2312" w:hint="eastAsia"/>
          <w:sz w:val="32"/>
          <w:szCs w:val="32"/>
        </w:rPr>
        <w:t>二、兵团能源集团公司总会计师1人</w:t>
      </w:r>
    </w:p>
    <w:p w:rsidR="001E1077" w:rsidRDefault="001E1077" w:rsidP="006C680D">
      <w:pPr>
        <w:pStyle w:val="4"/>
        <w:keepNext w:val="0"/>
        <w:keepLines w:val="0"/>
        <w:overflowPunct w:val="0"/>
        <w:spacing w:before="0" w:after="0" w:line="540" w:lineRule="exact"/>
        <w:ind w:firstLineChars="200" w:firstLine="643"/>
        <w:rPr>
          <w:rFonts w:ascii="楷体" w:eastAsia="楷体" w:hAnsi="楷体" w:cs="Times New Roman"/>
          <w:sz w:val="32"/>
          <w:szCs w:val="32"/>
        </w:rPr>
      </w:pPr>
      <w:r>
        <w:rPr>
          <w:rFonts w:ascii="楷体" w:eastAsia="楷体" w:hAnsi="楷体" w:cs="Times New Roman" w:hint="eastAsia"/>
          <w:sz w:val="32"/>
          <w:szCs w:val="32"/>
        </w:rPr>
        <w:t>（一）岗位职责</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1.负责管理及完善集团公司财务管理体系，包括会计核算与税务筹划、财务预算与分析、资金管理等相关工作；</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2.负责集团公司整体财务工作的规划、管理和不断优化；</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3.优化资金运营计划，监督资金管理报告和预、决算，制定集团公司的会计核算方案和税收筹划方案；</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4.参与对重大投资项目和经营活动的风险评估和分析；</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5.监管和统筹分公司的财务相关工作；</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6.完成集团公司安排的其他任务；</w:t>
      </w:r>
    </w:p>
    <w:p w:rsidR="001E1077" w:rsidRDefault="001E1077" w:rsidP="006C680D">
      <w:pPr>
        <w:overflowPunct w:val="0"/>
        <w:spacing w:line="540" w:lineRule="exact"/>
        <w:ind w:firstLineChars="150" w:firstLine="480"/>
        <w:rPr>
          <w:rFonts w:ascii="楷体" w:eastAsia="楷体" w:hAnsi="楷体"/>
          <w:sz w:val="32"/>
          <w:szCs w:val="32"/>
        </w:rPr>
      </w:pPr>
      <w:r>
        <w:rPr>
          <w:rFonts w:ascii="楷体" w:eastAsia="楷体" w:hAnsi="楷体" w:hint="eastAsia"/>
          <w:sz w:val="32"/>
          <w:szCs w:val="32"/>
        </w:rPr>
        <w:t>（二）任职要求</w:t>
      </w:r>
    </w:p>
    <w:p w:rsidR="001E1077" w:rsidRPr="009369D0"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1.</w:t>
      </w:r>
      <w:r w:rsidRPr="007B5521">
        <w:rPr>
          <w:rFonts w:ascii="仿宋_GB2312" w:eastAsia="仿宋_GB2312" w:hint="eastAsia"/>
        </w:rPr>
        <w:t xml:space="preserve"> </w:t>
      </w:r>
      <w:r w:rsidRPr="009369D0">
        <w:rPr>
          <w:rFonts w:ascii="仿宋_GB2312" w:eastAsia="仿宋_GB2312" w:hint="eastAsia"/>
          <w:lang w:val="en-US"/>
        </w:rPr>
        <w:t>年龄不超过</w:t>
      </w:r>
      <w:r w:rsidRPr="003130D5">
        <w:rPr>
          <w:rFonts w:ascii="仿宋_GB2312" w:eastAsia="仿宋_GB2312" w:hint="eastAsia"/>
          <w:lang w:val="en-US"/>
        </w:rPr>
        <w:t>5</w:t>
      </w:r>
      <w:r w:rsidR="003130D5" w:rsidRPr="003130D5">
        <w:rPr>
          <w:rFonts w:ascii="仿宋_GB2312" w:eastAsia="仿宋_GB2312" w:hint="eastAsia"/>
          <w:lang w:val="en-US"/>
        </w:rPr>
        <w:t>0</w:t>
      </w:r>
      <w:r w:rsidRPr="009369D0">
        <w:rPr>
          <w:rFonts w:ascii="仿宋_GB2312" w:eastAsia="仿宋_GB2312" w:hint="eastAsia"/>
          <w:lang w:val="en-US"/>
        </w:rPr>
        <w:t>周岁，特别优秀者可适当放宽；管理、财经类本科及以上学历</w:t>
      </w:r>
      <w:r w:rsidR="00736510">
        <w:rPr>
          <w:rFonts w:ascii="仿宋_GB2312" w:eastAsia="仿宋_GB2312" w:hint="eastAsia"/>
          <w:lang w:val="en-US"/>
        </w:rPr>
        <w:t>;具有相应的副高以上专业技术职称或者具有中级专业技术职称满5年</w:t>
      </w:r>
      <w:r w:rsidRPr="009369D0">
        <w:rPr>
          <w:rFonts w:ascii="仿宋_GB2312" w:eastAsia="仿宋_GB2312" w:hint="eastAsia"/>
          <w:lang w:val="en-US"/>
        </w:rPr>
        <w:t>。持有国家注册会计师CPA或高级会计师资格优先；</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lastRenderedPageBreak/>
        <w:t>2.原则上应具有5年以上国内大型企业财务部门主管经历，或具有本土大型油气、非油气矿产资源类企业财务总监经历；具备较丰富的核算、预算分析以及财务、资金管理和资本运作经验；熟悉税法、会计法等相关法律法规；</w:t>
      </w:r>
    </w:p>
    <w:p w:rsidR="001E1077" w:rsidRDefault="001E1077"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3.具有较强的判断和决策能力、人际沟通协调能力、团队管理能力、计划执行能力以及战略思维能力。</w:t>
      </w:r>
    </w:p>
    <w:p w:rsidR="008420C2" w:rsidRDefault="001E1077" w:rsidP="006C680D">
      <w:pPr>
        <w:spacing w:line="540" w:lineRule="exact"/>
        <w:ind w:firstLineChars="200" w:firstLine="640"/>
        <w:rPr>
          <w:rFonts w:ascii="楷体" w:eastAsia="楷体" w:hAnsi="楷体" w:cs="楷体"/>
          <w:color w:val="000000"/>
          <w:sz w:val="32"/>
          <w:szCs w:val="32"/>
        </w:rPr>
      </w:pPr>
      <w:r>
        <w:rPr>
          <w:rFonts w:ascii="黑体" w:eastAsia="黑体" w:hAnsi="黑体" w:cs="黑体" w:hint="eastAsia"/>
          <w:color w:val="000000"/>
          <w:sz w:val="32"/>
          <w:szCs w:val="32"/>
        </w:rPr>
        <w:t>三</w:t>
      </w:r>
      <w:r w:rsidR="008420C2">
        <w:rPr>
          <w:rFonts w:ascii="黑体" w:eastAsia="黑体" w:hAnsi="黑体" w:cs="黑体" w:hint="eastAsia"/>
          <w:color w:val="000000"/>
          <w:sz w:val="32"/>
          <w:szCs w:val="32"/>
        </w:rPr>
        <w:t>、中新建胡杨私募股权基金管理有限公司副总经理1人</w:t>
      </w:r>
    </w:p>
    <w:p w:rsidR="008420C2" w:rsidRDefault="008420C2" w:rsidP="006C680D">
      <w:pPr>
        <w:pStyle w:val="a6"/>
        <w:spacing w:line="540" w:lineRule="exact"/>
        <w:ind w:left="640" w:firstLineChars="0" w:firstLine="0"/>
        <w:jc w:val="left"/>
        <w:rPr>
          <w:rFonts w:ascii="楷体" w:eastAsia="楷体" w:hAnsi="楷体" w:cs="楷体"/>
          <w:b/>
          <w:bCs/>
          <w:color w:val="000000"/>
          <w:sz w:val="32"/>
          <w:szCs w:val="32"/>
        </w:rPr>
      </w:pPr>
      <w:r>
        <w:rPr>
          <w:rFonts w:ascii="楷体" w:eastAsia="楷体" w:hAnsi="楷体" w:cs="楷体" w:hint="eastAsia"/>
          <w:b/>
          <w:bCs/>
          <w:color w:val="000000"/>
          <w:sz w:val="32"/>
          <w:szCs w:val="32"/>
        </w:rPr>
        <w:t>（一）岗位职责</w:t>
      </w:r>
    </w:p>
    <w:p w:rsidR="008420C2" w:rsidRDefault="008420C2" w:rsidP="006C680D">
      <w:pPr>
        <w:pStyle w:val="a6"/>
        <w:spacing w:line="540" w:lineRule="exact"/>
        <w:ind w:firstLineChars="0" w:firstLine="0"/>
        <w:jc w:val="left"/>
        <w:rPr>
          <w:rFonts w:ascii="楷体" w:eastAsia="楷体" w:hAnsi="楷体" w:cs="楷体"/>
          <w:color w:val="000000"/>
          <w:sz w:val="32"/>
          <w:szCs w:val="32"/>
        </w:rPr>
      </w:pPr>
      <w:r>
        <w:rPr>
          <w:rFonts w:ascii="楷体" w:eastAsia="楷体" w:hAnsi="楷体" w:cs="楷体" w:hint="eastAsia"/>
          <w:color w:val="000000"/>
          <w:sz w:val="32"/>
          <w:szCs w:val="32"/>
        </w:rPr>
        <w:t xml:space="preserve">    </w:t>
      </w:r>
      <w:r>
        <w:rPr>
          <w:rFonts w:ascii="仿宋_GB2312" w:eastAsia="仿宋_GB2312" w:hAnsi="仿宋" w:hint="eastAsia"/>
          <w:sz w:val="32"/>
          <w:szCs w:val="32"/>
        </w:rPr>
        <w:t>1.履行国家法律、行政法规、公司章程规定的相关职责，以及公司党委和董事会要求的其他职责，对公司负有忠实义务和勤勉义务；</w:t>
      </w:r>
    </w:p>
    <w:p w:rsidR="008420C2" w:rsidRDefault="008420C2" w:rsidP="006C680D">
      <w:pPr>
        <w:pStyle w:val="a6"/>
        <w:spacing w:line="540" w:lineRule="exact"/>
        <w:ind w:firstLine="640"/>
        <w:rPr>
          <w:rFonts w:ascii="仿宋_GB2312" w:eastAsia="仿宋_GB2312" w:hAnsi="仿宋"/>
          <w:sz w:val="32"/>
          <w:szCs w:val="32"/>
        </w:rPr>
      </w:pPr>
      <w:r>
        <w:rPr>
          <w:rFonts w:ascii="仿宋_GB2312" w:eastAsia="仿宋_GB2312" w:hAnsi="仿宋" w:hint="eastAsia"/>
          <w:sz w:val="32"/>
          <w:szCs w:val="32"/>
        </w:rPr>
        <w:t>2.协助总经理制定公司发展战略规划、</w:t>
      </w:r>
      <w:hyperlink r:id="rId6" w:tgtFrame="_blank" w:history="1">
        <w:r>
          <w:rPr>
            <w:rFonts w:ascii="仿宋_GB2312" w:eastAsia="仿宋_GB2312" w:hAnsi="仿宋" w:hint="eastAsia"/>
            <w:sz w:val="32"/>
            <w:szCs w:val="32"/>
          </w:rPr>
          <w:t>经营计划</w:t>
        </w:r>
      </w:hyperlink>
      <w:r>
        <w:rPr>
          <w:rFonts w:ascii="仿宋_GB2312" w:eastAsia="仿宋_GB2312" w:hAnsi="仿宋" w:hint="eastAsia"/>
          <w:sz w:val="32"/>
          <w:szCs w:val="32"/>
        </w:rPr>
        <w:t>、业务发展计划；按分工协助总经理对分管职能部门进行管理，负责相关工作，监督各项管理制度的制定及实施。</w:t>
      </w:r>
    </w:p>
    <w:p w:rsidR="008420C2" w:rsidRDefault="008420C2" w:rsidP="006C680D">
      <w:pPr>
        <w:pStyle w:val="a6"/>
        <w:spacing w:line="540" w:lineRule="exact"/>
        <w:ind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制订清晰的胡杨基金</w:t>
      </w:r>
      <w:r>
        <w:rPr>
          <w:rFonts w:ascii="仿宋_GB2312" w:eastAsia="仿宋_GB2312" w:hAnsi="仿宋" w:hint="eastAsia"/>
          <w:sz w:val="32"/>
          <w:szCs w:val="32"/>
        </w:rPr>
        <w:t>子基金</w:t>
      </w:r>
      <w:r>
        <w:rPr>
          <w:rFonts w:ascii="仿宋_GB2312" w:eastAsia="仿宋_GB2312" w:hAnsi="仿宋"/>
          <w:sz w:val="32"/>
          <w:szCs w:val="32"/>
        </w:rPr>
        <w:t>投资业务规划与实施策略</w:t>
      </w:r>
      <w:r>
        <w:rPr>
          <w:rFonts w:ascii="仿宋_GB2312" w:eastAsia="仿宋_GB2312" w:hAnsi="仿宋" w:hint="eastAsia"/>
          <w:sz w:val="32"/>
          <w:szCs w:val="32"/>
        </w:rPr>
        <w:t>，</w:t>
      </w:r>
      <w:r>
        <w:rPr>
          <w:rFonts w:ascii="仿宋_GB2312" w:eastAsia="仿宋_GB2312" w:hAnsi="仿宋"/>
          <w:sz w:val="32"/>
          <w:szCs w:val="32"/>
        </w:rPr>
        <w:t>带领团队对</w:t>
      </w:r>
      <w:r>
        <w:rPr>
          <w:rFonts w:ascii="仿宋_GB2312" w:eastAsia="仿宋_GB2312" w:hAnsi="仿宋" w:hint="eastAsia"/>
          <w:sz w:val="32"/>
          <w:szCs w:val="32"/>
        </w:rPr>
        <w:t>子基金</w:t>
      </w:r>
      <w:r>
        <w:rPr>
          <w:rFonts w:ascii="仿宋_GB2312" w:eastAsia="仿宋_GB2312" w:hAnsi="仿宋"/>
          <w:sz w:val="32"/>
          <w:szCs w:val="32"/>
        </w:rPr>
        <w:t>投资的全流程进行管理和实施，包括且不限于</w:t>
      </w:r>
      <w:r>
        <w:rPr>
          <w:rFonts w:ascii="仿宋_GB2312" w:eastAsia="仿宋_GB2312" w:hAnsi="仿宋" w:hint="eastAsia"/>
          <w:sz w:val="32"/>
          <w:szCs w:val="32"/>
        </w:rPr>
        <w:t>子基金管理机构遴选</w:t>
      </w:r>
      <w:r>
        <w:rPr>
          <w:rFonts w:ascii="仿宋_GB2312" w:eastAsia="仿宋_GB2312" w:hAnsi="仿宋"/>
          <w:sz w:val="32"/>
          <w:szCs w:val="32"/>
        </w:rPr>
        <w:t>、配资安排、交易方案设计、尽职调查、回报分析、合同谈判、交易实施、投后</w:t>
      </w:r>
      <w:r>
        <w:rPr>
          <w:rFonts w:ascii="仿宋_GB2312" w:eastAsia="仿宋_GB2312" w:hAnsi="仿宋" w:hint="eastAsia"/>
          <w:sz w:val="32"/>
          <w:szCs w:val="32"/>
        </w:rPr>
        <w:t>监管</w:t>
      </w:r>
      <w:r>
        <w:rPr>
          <w:rFonts w:ascii="仿宋_GB2312" w:eastAsia="仿宋_GB2312" w:hAnsi="仿宋"/>
          <w:sz w:val="32"/>
          <w:szCs w:val="32"/>
        </w:rPr>
        <w:t>、投资退出的全面工作；</w:t>
      </w:r>
    </w:p>
    <w:p w:rsidR="008420C2" w:rsidRDefault="008420C2" w:rsidP="006C680D">
      <w:pPr>
        <w:pStyle w:val="a6"/>
        <w:spacing w:line="540" w:lineRule="exact"/>
        <w:ind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识别和管控风险，负责</w:t>
      </w:r>
      <w:r>
        <w:rPr>
          <w:rFonts w:ascii="仿宋_GB2312" w:eastAsia="仿宋_GB2312" w:hAnsi="仿宋" w:hint="eastAsia"/>
          <w:sz w:val="32"/>
          <w:szCs w:val="32"/>
        </w:rPr>
        <w:t>子基金</w:t>
      </w:r>
      <w:r>
        <w:rPr>
          <w:rFonts w:ascii="仿宋_GB2312" w:eastAsia="仿宋_GB2312" w:hAnsi="仿宋"/>
          <w:sz w:val="32"/>
          <w:szCs w:val="32"/>
        </w:rPr>
        <w:t>投资执行过程中各种问题的处理；</w:t>
      </w:r>
    </w:p>
    <w:p w:rsidR="008420C2" w:rsidRDefault="008420C2" w:rsidP="006C680D">
      <w:pPr>
        <w:pStyle w:val="a6"/>
        <w:spacing w:line="540" w:lineRule="exact"/>
        <w:ind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协调</w:t>
      </w:r>
      <w:r>
        <w:rPr>
          <w:rFonts w:ascii="仿宋_GB2312" w:eastAsia="仿宋_GB2312" w:hAnsi="仿宋" w:hint="eastAsia"/>
          <w:sz w:val="32"/>
          <w:szCs w:val="32"/>
        </w:rPr>
        <w:t>胡杨基金</w:t>
      </w:r>
      <w:r>
        <w:rPr>
          <w:rFonts w:ascii="仿宋_GB2312" w:eastAsia="仿宋_GB2312" w:hAnsi="仿宋"/>
          <w:sz w:val="32"/>
          <w:szCs w:val="32"/>
        </w:rPr>
        <w:t>与</w:t>
      </w:r>
      <w:r>
        <w:rPr>
          <w:rFonts w:ascii="仿宋_GB2312" w:eastAsia="仿宋_GB2312" w:hAnsi="仿宋" w:hint="eastAsia"/>
          <w:sz w:val="32"/>
          <w:szCs w:val="32"/>
        </w:rPr>
        <w:t>各子基金</w:t>
      </w:r>
      <w:r>
        <w:rPr>
          <w:rFonts w:ascii="仿宋_GB2312" w:eastAsia="仿宋_GB2312" w:hAnsi="仿宋"/>
          <w:sz w:val="32"/>
          <w:szCs w:val="32"/>
        </w:rPr>
        <w:t>有关的各种内外部关系，包括与基金内部及其他被投资、合作企业，政府、监管机构、中介机构等；</w:t>
      </w:r>
    </w:p>
    <w:p w:rsidR="008420C2" w:rsidRDefault="008420C2" w:rsidP="006C680D">
      <w:pPr>
        <w:pStyle w:val="a6"/>
        <w:spacing w:line="540" w:lineRule="exact"/>
        <w:ind w:firstLine="640"/>
        <w:rPr>
          <w:rFonts w:ascii="仿宋_GB2312" w:eastAsia="仿宋_GB2312" w:hAnsi="仿宋"/>
          <w:sz w:val="32"/>
          <w:szCs w:val="32"/>
        </w:rPr>
      </w:pPr>
      <w:r>
        <w:rPr>
          <w:rFonts w:ascii="仿宋_GB2312" w:eastAsia="仿宋_GB2312" w:hAnsi="仿宋" w:hint="eastAsia"/>
          <w:sz w:val="32"/>
          <w:szCs w:val="32"/>
        </w:rPr>
        <w:lastRenderedPageBreak/>
        <w:t>6.</w:t>
      </w:r>
      <w:r>
        <w:rPr>
          <w:rFonts w:ascii="仿宋_GB2312" w:eastAsia="仿宋_GB2312" w:hAnsi="仿宋"/>
          <w:sz w:val="32"/>
          <w:szCs w:val="32"/>
        </w:rPr>
        <w:t>负责团队建设和人才培养，包括团队任务分解及科学的工作安排，对初级员工</w:t>
      </w:r>
      <w:r>
        <w:rPr>
          <w:rFonts w:ascii="仿宋_GB2312" w:eastAsia="仿宋_GB2312" w:hAnsi="仿宋" w:hint="eastAsia"/>
          <w:sz w:val="32"/>
          <w:szCs w:val="32"/>
        </w:rPr>
        <w:t>进行</w:t>
      </w:r>
      <w:r>
        <w:rPr>
          <w:rFonts w:ascii="仿宋_GB2312" w:eastAsia="仿宋_GB2312" w:hAnsi="仿宋"/>
          <w:sz w:val="32"/>
          <w:szCs w:val="32"/>
        </w:rPr>
        <w:t>工作指导和</w:t>
      </w:r>
      <w:r>
        <w:rPr>
          <w:rFonts w:ascii="仿宋_GB2312" w:eastAsia="仿宋_GB2312" w:hAnsi="仿宋" w:hint="eastAsia"/>
          <w:sz w:val="32"/>
          <w:szCs w:val="32"/>
        </w:rPr>
        <w:t>分享</w:t>
      </w:r>
      <w:r>
        <w:rPr>
          <w:rFonts w:ascii="仿宋_GB2312" w:eastAsia="仿宋_GB2312" w:hAnsi="仿宋"/>
          <w:sz w:val="32"/>
          <w:szCs w:val="32"/>
        </w:rPr>
        <w:t>知识等；</w:t>
      </w:r>
    </w:p>
    <w:p w:rsidR="008420C2" w:rsidRDefault="008420C2" w:rsidP="006C680D">
      <w:pPr>
        <w:pStyle w:val="a6"/>
        <w:spacing w:line="540" w:lineRule="exact"/>
        <w:ind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sz w:val="32"/>
          <w:szCs w:val="32"/>
        </w:rPr>
        <w:t>决策和管理部门内部其他相关事务</w:t>
      </w:r>
      <w:r>
        <w:rPr>
          <w:rFonts w:ascii="仿宋_GB2312" w:eastAsia="仿宋_GB2312" w:hAnsi="仿宋" w:hint="eastAsia"/>
          <w:sz w:val="32"/>
          <w:szCs w:val="32"/>
        </w:rPr>
        <w:t>，</w:t>
      </w:r>
      <w:r>
        <w:rPr>
          <w:rFonts w:ascii="仿宋_GB2312" w:eastAsia="仿宋_GB2312" w:hAnsi="仿宋"/>
          <w:sz w:val="32"/>
          <w:szCs w:val="32"/>
        </w:rPr>
        <w:t>加强对分管领域的监督管理和廉洁风险防控</w:t>
      </w:r>
      <w:r>
        <w:rPr>
          <w:rFonts w:ascii="仿宋_GB2312" w:eastAsia="仿宋_GB2312" w:hAnsi="仿宋" w:hint="eastAsia"/>
          <w:sz w:val="32"/>
          <w:szCs w:val="32"/>
        </w:rPr>
        <w:t>。</w:t>
      </w:r>
    </w:p>
    <w:p w:rsidR="008420C2" w:rsidRDefault="008420C2" w:rsidP="006C680D">
      <w:pPr>
        <w:spacing w:line="540" w:lineRule="exact"/>
        <w:ind w:left="640"/>
        <w:rPr>
          <w:rFonts w:ascii="楷体" w:eastAsia="楷体" w:hAnsi="楷体" w:cs="楷体"/>
          <w:b/>
          <w:bCs/>
          <w:color w:val="000000"/>
          <w:sz w:val="32"/>
          <w:szCs w:val="32"/>
        </w:rPr>
      </w:pPr>
      <w:r>
        <w:rPr>
          <w:rFonts w:ascii="楷体" w:eastAsia="楷体" w:hAnsi="楷体" w:cs="楷体" w:hint="eastAsia"/>
          <w:b/>
          <w:bCs/>
          <w:color w:val="000000"/>
          <w:sz w:val="32"/>
          <w:szCs w:val="32"/>
        </w:rPr>
        <w:t>（二）任职资格</w:t>
      </w:r>
    </w:p>
    <w:p w:rsidR="008420C2" w:rsidRDefault="008420C2" w:rsidP="006C680D">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062692" w:rsidRPr="00062692">
        <w:rPr>
          <w:rFonts w:ascii="仿宋_GB2312" w:eastAsia="仿宋_GB2312" w:hAnsi="仿宋" w:hint="eastAsia"/>
          <w:sz w:val="32"/>
          <w:szCs w:val="32"/>
        </w:rPr>
        <w:t xml:space="preserve"> </w:t>
      </w:r>
      <w:r w:rsidR="00062692">
        <w:rPr>
          <w:rFonts w:ascii="仿宋_GB2312" w:eastAsia="仿宋_GB2312" w:hAnsi="仿宋" w:hint="eastAsia"/>
          <w:sz w:val="32"/>
          <w:szCs w:val="32"/>
        </w:rPr>
        <w:t>50</w:t>
      </w:r>
      <w:r w:rsidR="00062692">
        <w:rPr>
          <w:rFonts w:ascii="仿宋_GB2312" w:eastAsia="仿宋_GB2312" w:hAnsi="仿宋"/>
          <w:sz w:val="32"/>
          <w:szCs w:val="32"/>
        </w:rPr>
        <w:t>周岁以下</w:t>
      </w:r>
      <w:r w:rsidR="00062692">
        <w:rPr>
          <w:rFonts w:ascii="仿宋_GB2312" w:eastAsia="仿宋_GB2312" w:hAnsi="仿宋" w:hint="eastAsia"/>
          <w:sz w:val="32"/>
          <w:szCs w:val="32"/>
        </w:rPr>
        <w:t>（1971年9月1日之后出生）,</w:t>
      </w:r>
      <w:r>
        <w:rPr>
          <w:rFonts w:ascii="仿宋_GB2312" w:eastAsia="仿宋_GB2312" w:hAnsi="仿宋"/>
          <w:sz w:val="32"/>
          <w:szCs w:val="32"/>
        </w:rPr>
        <w:t>国内院校或教育部认可的海外高校金融、经济、投资</w:t>
      </w:r>
      <w:r>
        <w:rPr>
          <w:rFonts w:ascii="仿宋_GB2312" w:eastAsia="仿宋_GB2312" w:hAnsi="仿宋" w:hint="eastAsia"/>
          <w:sz w:val="32"/>
          <w:szCs w:val="32"/>
        </w:rPr>
        <w:t>、工商管理</w:t>
      </w:r>
      <w:r>
        <w:rPr>
          <w:rFonts w:ascii="仿宋_GB2312" w:eastAsia="仿宋_GB2312" w:hAnsi="仿宋"/>
          <w:sz w:val="32"/>
          <w:szCs w:val="32"/>
        </w:rPr>
        <w:t>等</w:t>
      </w:r>
      <w:r w:rsidR="00E7018F">
        <w:rPr>
          <w:rFonts w:ascii="仿宋_GB2312" w:eastAsia="仿宋_GB2312" w:hAnsi="仿宋" w:hint="eastAsia"/>
          <w:sz w:val="32"/>
          <w:szCs w:val="32"/>
        </w:rPr>
        <w:t>本科</w:t>
      </w:r>
      <w:r>
        <w:rPr>
          <w:rFonts w:ascii="仿宋_GB2312" w:eastAsia="仿宋_GB2312" w:hAnsi="仿宋"/>
          <w:sz w:val="32"/>
          <w:szCs w:val="32"/>
        </w:rPr>
        <w:t>及以上学历学位</w:t>
      </w:r>
      <w:r w:rsidR="005157FA">
        <w:rPr>
          <w:rFonts w:ascii="仿宋_GB2312" w:eastAsia="仿宋_GB2312" w:hAnsi="仿宋" w:hint="eastAsia"/>
          <w:sz w:val="32"/>
          <w:szCs w:val="32"/>
        </w:rPr>
        <w:t>,</w:t>
      </w:r>
      <w:r w:rsidR="00322EA7">
        <w:rPr>
          <w:rFonts w:ascii="仿宋_GB2312" w:eastAsia="仿宋_GB2312" w:hAnsi="仿宋" w:hint="eastAsia"/>
          <w:sz w:val="32"/>
          <w:szCs w:val="32"/>
        </w:rPr>
        <w:t>具</w:t>
      </w:r>
      <w:r>
        <w:rPr>
          <w:rFonts w:ascii="仿宋_GB2312" w:eastAsia="仿宋_GB2312" w:hAnsi="仿宋"/>
          <w:sz w:val="32"/>
          <w:szCs w:val="32"/>
        </w:rPr>
        <w:t>有</w:t>
      </w:r>
      <w:r w:rsidR="005157FA">
        <w:rPr>
          <w:rFonts w:ascii="仿宋_GB2312" w:eastAsia="仿宋_GB2312" w:hAnsi="仿宋"/>
          <w:sz w:val="32"/>
          <w:szCs w:val="32"/>
        </w:rPr>
        <w:t>基金从业资格</w:t>
      </w:r>
      <w:r w:rsidR="005157FA">
        <w:rPr>
          <w:rFonts w:ascii="仿宋_GB2312" w:eastAsia="仿宋_GB2312" w:hAnsi="仿宋" w:hint="eastAsia"/>
          <w:sz w:val="32"/>
          <w:szCs w:val="32"/>
        </w:rPr>
        <w:t>,有</w:t>
      </w:r>
      <w:r>
        <w:rPr>
          <w:rFonts w:ascii="仿宋_GB2312" w:eastAsia="仿宋_GB2312" w:hAnsi="仿宋"/>
          <w:sz w:val="32"/>
          <w:szCs w:val="32"/>
        </w:rPr>
        <w:t>CFA/CPA/FRM/证券从业资格等</w:t>
      </w:r>
      <w:r w:rsidR="001E383F">
        <w:rPr>
          <w:rFonts w:ascii="仿宋_GB2312" w:eastAsia="仿宋_GB2312" w:hAnsi="仿宋" w:hint="eastAsia"/>
          <w:sz w:val="32"/>
          <w:szCs w:val="32"/>
        </w:rPr>
        <w:t>从优</w:t>
      </w:r>
      <w:r>
        <w:rPr>
          <w:rFonts w:ascii="仿宋_GB2312" w:eastAsia="仿宋_GB2312" w:hAnsi="仿宋"/>
          <w:sz w:val="32"/>
          <w:szCs w:val="32"/>
        </w:rPr>
        <w:t>；</w:t>
      </w:r>
    </w:p>
    <w:p w:rsidR="008420C2" w:rsidRDefault="008420C2" w:rsidP="006C680D">
      <w:pPr>
        <w:pStyle w:val="a6"/>
        <w:spacing w:line="540" w:lineRule="exact"/>
        <w:ind w:firstLineChars="181" w:firstLine="579"/>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具有</w:t>
      </w:r>
      <w:r>
        <w:rPr>
          <w:rFonts w:ascii="仿宋_GB2312" w:eastAsia="仿宋_GB2312" w:hAnsi="仿宋" w:hint="eastAsia"/>
          <w:sz w:val="32"/>
          <w:szCs w:val="32"/>
        </w:rPr>
        <w:t>8</w:t>
      </w:r>
      <w:r>
        <w:rPr>
          <w:rFonts w:ascii="仿宋_GB2312" w:eastAsia="仿宋_GB2312" w:hAnsi="仿宋"/>
          <w:sz w:val="32"/>
          <w:szCs w:val="32"/>
        </w:rPr>
        <w:t>年以上</w:t>
      </w:r>
      <w:bookmarkStart w:id="0" w:name="_Hlk77018664"/>
      <w:r>
        <w:rPr>
          <w:rFonts w:ascii="仿宋_GB2312" w:eastAsia="仿宋_GB2312" w:hAnsi="仿宋" w:hint="eastAsia"/>
          <w:sz w:val="32"/>
          <w:szCs w:val="32"/>
        </w:rPr>
        <w:t>相关经济工作经历，担任省管（含省会城市管）及以上投资管理、金融企业或国内外知名投行、证券、基金等企业中层正职或以上职务满1年以上，其中政府引导基金或市场化母基金</w:t>
      </w:r>
      <w:bookmarkEnd w:id="0"/>
      <w:r>
        <w:rPr>
          <w:rFonts w:ascii="仿宋_GB2312" w:eastAsia="仿宋_GB2312" w:hAnsi="仿宋" w:hint="eastAsia"/>
          <w:sz w:val="32"/>
          <w:szCs w:val="32"/>
        </w:rPr>
        <w:t>、产业投资、产业招商、证券等相关行业或专业岗位工作经历累计满</w:t>
      </w:r>
      <w:r w:rsidR="009910E2">
        <w:rPr>
          <w:rFonts w:ascii="仿宋_GB2312" w:eastAsia="仿宋_GB2312" w:hAnsi="仿宋" w:hint="eastAsia"/>
          <w:sz w:val="32"/>
          <w:szCs w:val="32"/>
        </w:rPr>
        <w:t>5</w:t>
      </w:r>
      <w:r>
        <w:rPr>
          <w:rFonts w:ascii="仿宋_GB2312" w:eastAsia="仿宋_GB2312" w:hAnsi="仿宋" w:hint="eastAsia"/>
          <w:sz w:val="32"/>
          <w:szCs w:val="32"/>
        </w:rPr>
        <w:t>年以上</w:t>
      </w:r>
      <w:r>
        <w:rPr>
          <w:rFonts w:ascii="仿宋_GB2312" w:eastAsia="仿宋_GB2312" w:hAnsi="仿宋"/>
          <w:sz w:val="32"/>
          <w:szCs w:val="32"/>
        </w:rPr>
        <w:t>，具备</w:t>
      </w:r>
      <w:r>
        <w:rPr>
          <w:rFonts w:ascii="仿宋_GB2312" w:eastAsia="仿宋_GB2312" w:hAnsi="仿宋" w:hint="eastAsia"/>
          <w:sz w:val="32"/>
          <w:szCs w:val="32"/>
        </w:rPr>
        <w:t>子基金管理机构遴选</w:t>
      </w:r>
      <w:r w:rsidR="009910E2">
        <w:rPr>
          <w:rFonts w:ascii="仿宋_GB2312" w:eastAsia="仿宋_GB2312" w:hAnsi="仿宋"/>
          <w:sz w:val="32"/>
          <w:szCs w:val="32"/>
        </w:rPr>
        <w:t>、尽职调查</w:t>
      </w:r>
      <w:r>
        <w:rPr>
          <w:rFonts w:ascii="仿宋_GB2312" w:eastAsia="仿宋_GB2312" w:hAnsi="仿宋"/>
          <w:sz w:val="32"/>
          <w:szCs w:val="32"/>
        </w:rPr>
        <w:t>、投后</w:t>
      </w:r>
      <w:r>
        <w:rPr>
          <w:rFonts w:ascii="仿宋_GB2312" w:eastAsia="仿宋_GB2312" w:hAnsi="仿宋" w:hint="eastAsia"/>
          <w:sz w:val="32"/>
          <w:szCs w:val="32"/>
        </w:rPr>
        <w:t>监管</w:t>
      </w:r>
      <w:r>
        <w:rPr>
          <w:rFonts w:ascii="仿宋_GB2312" w:eastAsia="仿宋_GB2312" w:hAnsi="仿宋"/>
          <w:sz w:val="32"/>
          <w:szCs w:val="32"/>
        </w:rPr>
        <w:t>、投资退出全流程的操作经验并主导过</w:t>
      </w:r>
      <w:r>
        <w:rPr>
          <w:rFonts w:ascii="仿宋_GB2312" w:eastAsia="仿宋_GB2312" w:hAnsi="仿宋" w:hint="eastAsia"/>
          <w:sz w:val="32"/>
          <w:szCs w:val="32"/>
        </w:rPr>
        <w:t>2支以上</w:t>
      </w:r>
      <w:r>
        <w:rPr>
          <w:rFonts w:ascii="仿宋_GB2312" w:eastAsia="仿宋_GB2312" w:hAnsi="仿宋"/>
          <w:sz w:val="32"/>
          <w:szCs w:val="32"/>
        </w:rPr>
        <w:t>私募股权类</w:t>
      </w:r>
      <w:r>
        <w:rPr>
          <w:rFonts w:ascii="仿宋_GB2312" w:eastAsia="仿宋_GB2312" w:hAnsi="仿宋" w:hint="eastAsia"/>
          <w:sz w:val="32"/>
          <w:szCs w:val="32"/>
        </w:rPr>
        <w:t>子基金</w:t>
      </w:r>
      <w:r>
        <w:rPr>
          <w:rFonts w:ascii="仿宋_GB2312" w:eastAsia="仿宋_GB2312" w:hAnsi="仿宋"/>
          <w:sz w:val="32"/>
          <w:szCs w:val="32"/>
        </w:rPr>
        <w:t>的</w:t>
      </w:r>
      <w:r>
        <w:rPr>
          <w:rFonts w:ascii="仿宋_GB2312" w:eastAsia="仿宋_GB2312" w:hAnsi="仿宋" w:hint="eastAsia"/>
          <w:sz w:val="32"/>
          <w:szCs w:val="32"/>
        </w:rPr>
        <w:t>设立和投资，至少全过程</w:t>
      </w:r>
      <w:r w:rsidR="009910E2">
        <w:rPr>
          <w:rFonts w:ascii="仿宋_GB2312" w:eastAsia="仿宋_GB2312" w:hAnsi="仿宋" w:hint="eastAsia"/>
          <w:sz w:val="32"/>
          <w:szCs w:val="32"/>
        </w:rPr>
        <w:t>成功</w:t>
      </w:r>
      <w:r>
        <w:rPr>
          <w:rFonts w:ascii="仿宋_GB2312" w:eastAsia="仿宋_GB2312" w:hAnsi="仿宋" w:hint="eastAsia"/>
          <w:sz w:val="32"/>
          <w:szCs w:val="32"/>
        </w:rPr>
        <w:t>完成过2个重大项目投资</w:t>
      </w:r>
      <w:r w:rsidR="00E7018F">
        <w:rPr>
          <w:rFonts w:ascii="仿宋_GB2312" w:eastAsia="仿宋_GB2312" w:hAnsi="仿宋" w:hint="eastAsia"/>
          <w:sz w:val="32"/>
          <w:szCs w:val="32"/>
        </w:rPr>
        <w:t>、投后管理和退出</w:t>
      </w:r>
      <w:r>
        <w:rPr>
          <w:rFonts w:ascii="仿宋_GB2312" w:eastAsia="仿宋_GB2312" w:hAnsi="仿宋" w:hint="eastAsia"/>
          <w:sz w:val="32"/>
          <w:szCs w:val="32"/>
        </w:rPr>
        <w:t>工作；</w:t>
      </w:r>
    </w:p>
    <w:p w:rsidR="008420C2" w:rsidRDefault="008420C2" w:rsidP="006C680D">
      <w:pPr>
        <w:pStyle w:val="a6"/>
        <w:spacing w:line="540" w:lineRule="exact"/>
        <w:ind w:firstLine="640"/>
        <w:rPr>
          <w:rFonts w:ascii="仿宋_GB2312" w:eastAsia="仿宋_GB2312" w:hAnsi="仿宋"/>
          <w:sz w:val="32"/>
          <w:szCs w:val="32"/>
        </w:rPr>
      </w:pPr>
      <w:r>
        <w:rPr>
          <w:rFonts w:ascii="仿宋_GB2312" w:eastAsia="仿宋_GB2312" w:hAnsi="仿宋" w:hint="eastAsia"/>
          <w:sz w:val="32"/>
          <w:szCs w:val="32"/>
        </w:rPr>
        <w:t>3.了解政府产业投资相关政策，</w:t>
      </w:r>
      <w:r>
        <w:rPr>
          <w:rFonts w:ascii="仿宋_GB2312" w:eastAsia="仿宋_GB2312" w:hAnsi="仿宋"/>
          <w:sz w:val="32"/>
          <w:szCs w:val="32"/>
        </w:rPr>
        <w:t>熟悉资本市场各种金融工具，在行业内具有较丰富的人脉资源，有较丰富的客户、项目积累；</w:t>
      </w:r>
    </w:p>
    <w:p w:rsidR="008420C2" w:rsidRDefault="008420C2" w:rsidP="006C680D">
      <w:pPr>
        <w:pStyle w:val="a6"/>
        <w:spacing w:line="540" w:lineRule="exact"/>
        <w:ind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开拓进取、思维活跃、灵活务实，善于辨识风险、把握风险和回报的平衡；</w:t>
      </w:r>
      <w:r>
        <w:rPr>
          <w:rFonts w:ascii="仿宋_GB2312" w:eastAsia="仿宋_GB2312" w:hAnsi="仿宋" w:hint="eastAsia"/>
          <w:sz w:val="32"/>
          <w:szCs w:val="32"/>
        </w:rPr>
        <w:t>对母基金管理</w:t>
      </w:r>
      <w:r>
        <w:rPr>
          <w:rFonts w:ascii="仿宋_GB2312" w:eastAsia="仿宋_GB2312" w:hAnsi="仿宋"/>
          <w:sz w:val="32"/>
          <w:szCs w:val="32"/>
        </w:rPr>
        <w:t>具有研究专长</w:t>
      </w:r>
      <w:r>
        <w:rPr>
          <w:rFonts w:ascii="仿宋_GB2312" w:eastAsia="仿宋_GB2312" w:hAnsi="仿宋" w:hint="eastAsia"/>
          <w:sz w:val="32"/>
          <w:szCs w:val="32"/>
        </w:rPr>
        <w:t>和</w:t>
      </w:r>
      <w:r>
        <w:rPr>
          <w:rFonts w:ascii="仿宋_GB2312" w:eastAsia="仿宋_GB2312" w:hAnsi="仿宋"/>
          <w:sz w:val="32"/>
          <w:szCs w:val="32"/>
        </w:rPr>
        <w:t>深刻</w:t>
      </w:r>
      <w:r>
        <w:rPr>
          <w:rFonts w:ascii="仿宋_GB2312" w:eastAsia="仿宋_GB2312" w:hAnsi="仿宋" w:hint="eastAsia"/>
          <w:sz w:val="32"/>
          <w:szCs w:val="32"/>
        </w:rPr>
        <w:t>认知</w:t>
      </w:r>
      <w:r>
        <w:rPr>
          <w:rFonts w:ascii="仿宋_GB2312" w:eastAsia="仿宋_GB2312" w:hAnsi="仿宋"/>
          <w:sz w:val="32"/>
          <w:szCs w:val="32"/>
        </w:rPr>
        <w:t>；</w:t>
      </w:r>
      <w:r>
        <w:rPr>
          <w:rFonts w:ascii="仿宋_GB2312" w:eastAsia="仿宋_GB2312" w:hAnsi="仿宋" w:hint="eastAsia"/>
          <w:sz w:val="32"/>
          <w:szCs w:val="32"/>
        </w:rPr>
        <w:t>对子基金投资团队业务水平</w:t>
      </w:r>
      <w:r>
        <w:rPr>
          <w:rFonts w:ascii="仿宋_GB2312" w:eastAsia="仿宋_GB2312" w:hAnsi="仿宋"/>
          <w:sz w:val="32"/>
          <w:szCs w:val="32"/>
        </w:rPr>
        <w:t>具备较强的分析研判能力；</w:t>
      </w:r>
    </w:p>
    <w:p w:rsidR="008420C2" w:rsidRDefault="008420C2" w:rsidP="006C680D">
      <w:pPr>
        <w:pStyle w:val="a6"/>
        <w:spacing w:line="540" w:lineRule="exact"/>
        <w:ind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具备较强的</w:t>
      </w:r>
      <w:r>
        <w:rPr>
          <w:rFonts w:ascii="仿宋_GB2312" w:eastAsia="仿宋_GB2312" w:hAnsi="仿宋" w:hint="eastAsia"/>
          <w:sz w:val="32"/>
          <w:szCs w:val="32"/>
        </w:rPr>
        <w:t>合作</w:t>
      </w:r>
      <w:r>
        <w:rPr>
          <w:rFonts w:ascii="仿宋_GB2312" w:eastAsia="仿宋_GB2312" w:hAnsi="仿宋"/>
          <w:sz w:val="32"/>
          <w:szCs w:val="32"/>
        </w:rPr>
        <w:t>能力、沟通能力、学习能力</w:t>
      </w:r>
      <w:r>
        <w:rPr>
          <w:rFonts w:ascii="仿宋_GB2312" w:eastAsia="仿宋_GB2312" w:hAnsi="仿宋" w:hint="eastAsia"/>
          <w:sz w:val="32"/>
          <w:szCs w:val="32"/>
        </w:rPr>
        <w:t>、</w:t>
      </w:r>
      <w:r>
        <w:rPr>
          <w:rFonts w:ascii="仿宋_GB2312" w:eastAsia="仿宋_GB2312" w:hAnsi="仿宋"/>
          <w:sz w:val="32"/>
          <w:szCs w:val="32"/>
        </w:rPr>
        <w:t>写作能力</w:t>
      </w:r>
      <w:r>
        <w:rPr>
          <w:rFonts w:ascii="仿宋_GB2312" w:eastAsia="仿宋_GB2312" w:hAnsi="仿宋"/>
          <w:sz w:val="32"/>
          <w:szCs w:val="32"/>
        </w:rPr>
        <w:lastRenderedPageBreak/>
        <w:t>及职业道德。</w:t>
      </w:r>
    </w:p>
    <w:p w:rsidR="008420C2" w:rsidRDefault="008420C2" w:rsidP="006C680D">
      <w:pPr>
        <w:pStyle w:val="a6"/>
        <w:spacing w:line="540" w:lineRule="exact"/>
        <w:ind w:firstLine="640"/>
        <w:rPr>
          <w:rFonts w:ascii="仿宋_GB2312" w:eastAsia="仿宋_GB2312" w:hAnsi="仿宋"/>
          <w:sz w:val="32"/>
          <w:szCs w:val="32"/>
        </w:rPr>
      </w:pPr>
      <w:r>
        <w:rPr>
          <w:rFonts w:ascii="仿宋_GB2312" w:eastAsia="仿宋_GB2312" w:hAnsi="仿宋" w:hint="eastAsia"/>
          <w:sz w:val="32"/>
          <w:szCs w:val="32"/>
        </w:rPr>
        <w:t>曾纳入政府有关人才计划，具备</w:t>
      </w:r>
      <w:r>
        <w:rPr>
          <w:rFonts w:ascii="仿宋_GB2312" w:eastAsia="仿宋_GB2312" w:hAnsi="仿宋"/>
          <w:sz w:val="32"/>
          <w:szCs w:val="32"/>
        </w:rPr>
        <w:t>较强的</w:t>
      </w:r>
      <w:r>
        <w:rPr>
          <w:rFonts w:ascii="仿宋_GB2312" w:eastAsia="仿宋_GB2312" w:hAnsi="仿宋" w:hint="eastAsia"/>
          <w:sz w:val="32"/>
          <w:szCs w:val="32"/>
        </w:rPr>
        <w:t>团队</w:t>
      </w:r>
      <w:r>
        <w:rPr>
          <w:rFonts w:ascii="仿宋_GB2312" w:eastAsia="仿宋_GB2312" w:hAnsi="仿宋"/>
          <w:sz w:val="32"/>
          <w:szCs w:val="32"/>
        </w:rPr>
        <w:t>管理与组织</w:t>
      </w:r>
      <w:r>
        <w:rPr>
          <w:rFonts w:ascii="仿宋_GB2312" w:eastAsia="仿宋_GB2312" w:hAnsi="仿宋" w:hint="eastAsia"/>
          <w:sz w:val="32"/>
          <w:szCs w:val="32"/>
        </w:rPr>
        <w:t>协调</w:t>
      </w:r>
      <w:r>
        <w:rPr>
          <w:rFonts w:ascii="仿宋_GB2312" w:eastAsia="仿宋_GB2312" w:hAnsi="仿宋"/>
          <w:sz w:val="32"/>
          <w:szCs w:val="32"/>
        </w:rPr>
        <w:t>能力</w:t>
      </w:r>
      <w:r>
        <w:rPr>
          <w:rFonts w:ascii="仿宋_GB2312" w:eastAsia="仿宋_GB2312" w:hAnsi="仿宋" w:hint="eastAsia"/>
          <w:sz w:val="32"/>
          <w:szCs w:val="32"/>
        </w:rPr>
        <w:t>者优先，并可适当放宽任职年限和年龄限制。</w:t>
      </w:r>
    </w:p>
    <w:p w:rsidR="008420C2" w:rsidRDefault="003C0550" w:rsidP="006C680D">
      <w:pPr>
        <w:pStyle w:val="a5"/>
        <w:spacing w:before="0" w:line="540" w:lineRule="exact"/>
        <w:ind w:leftChars="57" w:firstLineChars="150" w:firstLine="480"/>
        <w:rPr>
          <w:rFonts w:ascii="黑体" w:eastAsia="黑体"/>
        </w:rPr>
      </w:pPr>
      <w:r>
        <w:rPr>
          <w:rFonts w:ascii="黑体" w:eastAsia="黑体" w:hint="eastAsia"/>
          <w:lang w:val="en-US"/>
        </w:rPr>
        <w:t>四</w:t>
      </w:r>
      <w:r w:rsidR="008420C2">
        <w:rPr>
          <w:rFonts w:ascii="黑体" w:eastAsia="黑体" w:hint="eastAsia"/>
          <w:lang w:val="en-US"/>
        </w:rPr>
        <w:t>、</w:t>
      </w:r>
      <w:r w:rsidR="008420C2">
        <w:rPr>
          <w:rFonts w:ascii="黑体" w:eastAsia="黑体" w:hAnsi="黑体" w:cs="黑体" w:hint="eastAsia"/>
          <w:color w:val="000000"/>
        </w:rPr>
        <w:t>中新建胡杨私募股权基金管理有限公司</w:t>
      </w:r>
      <w:r w:rsidR="008420C2">
        <w:rPr>
          <w:rFonts w:ascii="黑体" w:eastAsia="黑体" w:hint="eastAsia"/>
        </w:rPr>
        <w:t>副总经理兼任风控总监1人</w:t>
      </w:r>
    </w:p>
    <w:p w:rsidR="008420C2" w:rsidRDefault="008420C2" w:rsidP="006C680D">
      <w:pPr>
        <w:pStyle w:val="a5"/>
        <w:spacing w:before="0" w:line="540" w:lineRule="exact"/>
        <w:rPr>
          <w:rFonts w:ascii="楷体" w:eastAsia="楷体"/>
          <w:b/>
          <w:bCs/>
        </w:rPr>
      </w:pPr>
      <w:r>
        <w:rPr>
          <w:rFonts w:ascii="楷体" w:eastAsia="楷体" w:hint="eastAsia"/>
          <w:b/>
          <w:bCs/>
        </w:rPr>
        <w:t>（一）岗位职责</w:t>
      </w:r>
    </w:p>
    <w:p w:rsidR="008420C2" w:rsidRDefault="008420C2" w:rsidP="006C680D">
      <w:pPr>
        <w:pStyle w:val="a6"/>
        <w:spacing w:line="540" w:lineRule="exact"/>
        <w:ind w:firstLine="640"/>
        <w:jc w:val="left"/>
        <w:rPr>
          <w:rFonts w:ascii="仿宋_GB2312" w:eastAsia="仿宋_GB2312" w:hAnsi="仿宋"/>
          <w:sz w:val="32"/>
          <w:szCs w:val="32"/>
        </w:rPr>
      </w:pPr>
      <w:r>
        <w:rPr>
          <w:rFonts w:ascii="仿宋_GB2312" w:eastAsia="仿宋_GB2312" w:hAnsi="仿宋" w:hint="eastAsia"/>
          <w:sz w:val="32"/>
          <w:szCs w:val="32"/>
        </w:rPr>
        <w:t>1.履行国家法律、行政法规、公司章程规定的相关职责，以及公司党委和董事会要求的其他职责，对公司负有忠实义务和勤勉义务；</w:t>
      </w:r>
    </w:p>
    <w:p w:rsidR="008420C2" w:rsidRDefault="008420C2" w:rsidP="006C680D">
      <w:pPr>
        <w:pStyle w:val="a6"/>
        <w:spacing w:line="540" w:lineRule="exact"/>
        <w:ind w:firstLine="640"/>
        <w:jc w:val="left"/>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负责公司业务发展过程中的全面合规风控体系建设， 逐步完善相关制度文件；</w:t>
      </w:r>
    </w:p>
    <w:p w:rsidR="008420C2" w:rsidRDefault="008420C2" w:rsidP="006C680D">
      <w:pPr>
        <w:pStyle w:val="a6"/>
        <w:spacing w:line="540" w:lineRule="exact"/>
        <w:ind w:firstLine="640"/>
        <w:jc w:val="left"/>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对公司基金业务全流程风险进行监控、提前预判、风险提示，并提出风险管控措施；</w:t>
      </w:r>
    </w:p>
    <w:p w:rsidR="008420C2" w:rsidRDefault="008420C2" w:rsidP="006C680D">
      <w:pPr>
        <w:pStyle w:val="a6"/>
        <w:spacing w:line="540" w:lineRule="exact"/>
        <w:ind w:firstLine="640"/>
        <w:jc w:val="left"/>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负责公司子基金投资和直接股权投资业务的行业风险、市场风险、合规风险及操作风险等日常审核、分析、监控工作并出具独立风控意见；定期提交风险监测报告，及时提出风险预警并采取有效措施控制及时化解潜在风险；</w:t>
      </w:r>
    </w:p>
    <w:p w:rsidR="008420C2" w:rsidRDefault="008420C2" w:rsidP="006C680D">
      <w:pPr>
        <w:pStyle w:val="a6"/>
        <w:spacing w:line="540" w:lineRule="exact"/>
        <w:ind w:firstLine="640"/>
        <w:jc w:val="left"/>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参与公司子基金投资目标管理机构和直接股权投资目标企业的尽职调查，对风险预警提示，并对相关风险事项出具评估报告，对子基金和项目投资报告等相关文件进行合规审核；</w:t>
      </w:r>
    </w:p>
    <w:p w:rsidR="008420C2" w:rsidRDefault="008420C2" w:rsidP="006C680D">
      <w:pPr>
        <w:pStyle w:val="a6"/>
        <w:spacing w:line="540" w:lineRule="exact"/>
        <w:ind w:firstLine="640"/>
        <w:jc w:val="left"/>
        <w:rPr>
          <w:rFonts w:ascii="仿宋" w:eastAsia="仿宋" w:hAnsi="仿宋" w:cs="仿宋"/>
          <w:sz w:val="32"/>
          <w:szCs w:val="32"/>
          <w:lang w:val="zh-CN" w:bidi="zh-CN"/>
        </w:rPr>
      </w:pPr>
      <w:r>
        <w:rPr>
          <w:rFonts w:ascii="仿宋_GB2312" w:eastAsia="仿宋_GB2312" w:hAnsi="仿宋" w:hint="eastAsia"/>
          <w:sz w:val="32"/>
          <w:szCs w:val="32"/>
        </w:rPr>
        <w:t>6.</w:t>
      </w:r>
      <w:r>
        <w:rPr>
          <w:rFonts w:ascii="仿宋_GB2312" w:eastAsia="仿宋_GB2312" w:hAnsi="仿宋"/>
          <w:sz w:val="32"/>
          <w:szCs w:val="32"/>
        </w:rPr>
        <w:t>参与已投资子基金和项目的投后管理工作，对已投子基金和项目的风险进行监测，及时发现风险并提出解决方案，并定期出具子基金和项目运营及风险评估报告；</w:t>
      </w:r>
    </w:p>
    <w:p w:rsidR="008420C2" w:rsidRDefault="008420C2" w:rsidP="006C680D">
      <w:pPr>
        <w:pStyle w:val="a5"/>
        <w:spacing w:before="0" w:line="540" w:lineRule="exact"/>
        <w:ind w:left="0" w:right="109" w:firstLineChars="200" w:firstLine="640"/>
        <w:rPr>
          <w:rFonts w:ascii="仿宋_GB2312" w:eastAsia="仿宋_GB2312"/>
          <w:lang w:val="en-US"/>
        </w:rPr>
      </w:pPr>
      <w:r>
        <w:rPr>
          <w:rFonts w:ascii="仿宋_GB2312" w:eastAsia="仿宋_GB2312" w:hint="eastAsia"/>
          <w:lang w:val="en-US"/>
        </w:rPr>
        <w:t>7.协助开展管理人登记、产品备案、上级单位和行业监管</w:t>
      </w:r>
      <w:r>
        <w:rPr>
          <w:rFonts w:ascii="仿宋_GB2312" w:eastAsia="仿宋_GB2312" w:hint="eastAsia"/>
          <w:lang w:val="en-US"/>
        </w:rPr>
        <w:lastRenderedPageBreak/>
        <w:t>机构的合规检查等基金日常业务中的风控工作。负责公司私募平台合规运行维护，履行私募基金业务信息披露职责，以及与中基协的联络沟通工作；</w:t>
      </w:r>
    </w:p>
    <w:p w:rsidR="008420C2" w:rsidRDefault="008420C2" w:rsidP="006C680D">
      <w:pPr>
        <w:pStyle w:val="a5"/>
        <w:spacing w:before="0" w:line="540" w:lineRule="exact"/>
        <w:ind w:left="0" w:right="109" w:firstLineChars="200" w:firstLine="640"/>
      </w:pPr>
      <w:r>
        <w:rPr>
          <w:rFonts w:ascii="仿宋_GB2312" w:eastAsia="仿宋_GB2312" w:hint="eastAsia"/>
          <w:lang w:val="en-US"/>
        </w:rPr>
        <w:t>8.</w:t>
      </w:r>
      <w:r>
        <w:t>持续关注基金行业的法律、法规和监管政策发展，为管理层、业务部门提供法律支持。</w:t>
      </w:r>
    </w:p>
    <w:p w:rsidR="008420C2" w:rsidRDefault="008420C2" w:rsidP="006C680D">
      <w:pPr>
        <w:pStyle w:val="a6"/>
        <w:spacing w:line="540" w:lineRule="exact"/>
        <w:ind w:firstLine="640"/>
        <w:rPr>
          <w:rFonts w:ascii="仿宋_GB2312" w:eastAsia="仿宋_GB2312" w:hAnsi="仿宋" w:cs="仿宋"/>
          <w:sz w:val="32"/>
          <w:szCs w:val="32"/>
          <w:lang w:bidi="zh-CN"/>
        </w:rPr>
      </w:pPr>
      <w:r>
        <w:rPr>
          <w:rFonts w:ascii="仿宋_GB2312" w:eastAsia="仿宋_GB2312" w:hAnsi="仿宋" w:cs="仿宋" w:hint="eastAsia"/>
          <w:sz w:val="32"/>
          <w:szCs w:val="32"/>
          <w:lang w:bidi="zh-CN"/>
        </w:rPr>
        <w:t>9.决策和管理部门内部其他相关事务，加强对分管领域的监督管理和廉洁风险防控。</w:t>
      </w:r>
    </w:p>
    <w:p w:rsidR="008420C2" w:rsidRDefault="008420C2" w:rsidP="006C680D">
      <w:pPr>
        <w:pStyle w:val="a5"/>
        <w:spacing w:before="0" w:line="540" w:lineRule="exact"/>
        <w:ind w:left="0" w:firstLineChars="200" w:firstLine="643"/>
        <w:rPr>
          <w:rFonts w:ascii="楷体" w:eastAsia="楷体"/>
          <w:b/>
          <w:bCs/>
        </w:rPr>
      </w:pPr>
      <w:r>
        <w:rPr>
          <w:rFonts w:ascii="楷体" w:eastAsia="楷体" w:hint="eastAsia"/>
          <w:b/>
          <w:bCs/>
        </w:rPr>
        <w:t>（二）任职要求</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lang w:val="en-US"/>
        </w:rPr>
        <w:t>1</w:t>
      </w:r>
      <w:r>
        <w:rPr>
          <w:rFonts w:ascii="仿宋_GB2312" w:eastAsia="仿宋_GB2312" w:hint="eastAsia"/>
          <w:lang w:val="en-US"/>
        </w:rPr>
        <w:t>.</w:t>
      </w:r>
      <w:r w:rsidR="0033175E" w:rsidRPr="0033175E">
        <w:rPr>
          <w:rFonts w:ascii="仿宋_GB2312" w:eastAsia="仿宋_GB2312" w:hint="eastAsia"/>
          <w:lang w:val="en-US"/>
        </w:rPr>
        <w:t xml:space="preserve"> </w:t>
      </w:r>
      <w:r w:rsidR="0033175E" w:rsidRPr="009030BB">
        <w:rPr>
          <w:rFonts w:ascii="仿宋_GB2312" w:eastAsia="仿宋_GB2312" w:hint="eastAsia"/>
          <w:lang w:val="en-US"/>
        </w:rPr>
        <w:t>50</w:t>
      </w:r>
      <w:r w:rsidR="0033175E" w:rsidRPr="009030BB">
        <w:rPr>
          <w:rFonts w:ascii="仿宋_GB2312" w:eastAsia="仿宋_GB2312"/>
          <w:lang w:val="en-US"/>
        </w:rPr>
        <w:t>周岁以下</w:t>
      </w:r>
      <w:r w:rsidR="0033175E" w:rsidRPr="009030BB">
        <w:rPr>
          <w:rFonts w:ascii="仿宋_GB2312" w:eastAsia="仿宋_GB2312" w:hint="eastAsia"/>
          <w:lang w:val="en-US"/>
        </w:rPr>
        <w:t>（</w:t>
      </w:r>
      <w:r w:rsidR="0033175E">
        <w:rPr>
          <w:rFonts w:ascii="仿宋_GB2312" w:eastAsia="仿宋_GB2312" w:hint="eastAsia"/>
          <w:lang w:val="en-US"/>
        </w:rPr>
        <w:t>1971年9月1日之后出生</w:t>
      </w:r>
      <w:r w:rsidR="0033175E" w:rsidRPr="009030BB">
        <w:rPr>
          <w:rFonts w:ascii="仿宋_GB2312" w:eastAsia="仿宋_GB2312" w:hint="eastAsia"/>
          <w:lang w:val="en-US"/>
        </w:rPr>
        <w:t>）</w:t>
      </w:r>
      <w:r w:rsidR="0033175E">
        <w:rPr>
          <w:rFonts w:ascii="仿宋_GB2312" w:eastAsia="仿宋_GB2312" w:hint="eastAsia"/>
          <w:lang w:val="en-US"/>
        </w:rPr>
        <w:t>，</w:t>
      </w:r>
      <w:r>
        <w:rPr>
          <w:rFonts w:ascii="仿宋_GB2312" w:eastAsia="仿宋_GB2312"/>
          <w:lang w:val="en-US"/>
        </w:rPr>
        <w:t>国内院校或教育部认可的海外高校法律、金融、投资等专业</w:t>
      </w:r>
      <w:r w:rsidR="003C0550">
        <w:rPr>
          <w:rFonts w:ascii="仿宋_GB2312" w:eastAsia="仿宋_GB2312" w:hint="eastAsia"/>
          <w:lang w:val="en-US"/>
        </w:rPr>
        <w:t>本科</w:t>
      </w:r>
      <w:r>
        <w:rPr>
          <w:rFonts w:ascii="仿宋_GB2312" w:eastAsia="仿宋_GB2312"/>
          <w:lang w:val="en-US"/>
        </w:rPr>
        <w:t>及以上学历学位；</w:t>
      </w:r>
      <w:r w:rsidR="001E383F">
        <w:rPr>
          <w:rFonts w:ascii="仿宋_GB2312" w:eastAsia="仿宋_GB2312" w:hint="eastAsia"/>
        </w:rPr>
        <w:t>具</w:t>
      </w:r>
      <w:r w:rsidR="001E383F">
        <w:rPr>
          <w:rFonts w:ascii="仿宋_GB2312" w:eastAsia="仿宋_GB2312"/>
        </w:rPr>
        <w:t>有基金从业资格</w:t>
      </w:r>
      <w:r w:rsidR="001E383F">
        <w:rPr>
          <w:rFonts w:ascii="仿宋_GB2312" w:eastAsia="仿宋_GB2312" w:hint="eastAsia"/>
        </w:rPr>
        <w:t>,有</w:t>
      </w:r>
      <w:r w:rsidR="001E383F">
        <w:rPr>
          <w:rFonts w:ascii="仿宋_GB2312" w:eastAsia="仿宋_GB2312"/>
        </w:rPr>
        <w:t>CFA/CPA/FRM/证券从业资格</w:t>
      </w:r>
      <w:r w:rsidR="001E383F">
        <w:rPr>
          <w:rFonts w:ascii="仿宋_GB2312" w:eastAsia="仿宋_GB2312" w:hint="eastAsia"/>
        </w:rPr>
        <w:t>和</w:t>
      </w:r>
      <w:r>
        <w:rPr>
          <w:rFonts w:ascii="仿宋_GB2312" w:eastAsia="仿宋_GB2312"/>
          <w:lang w:val="en-US"/>
        </w:rPr>
        <w:t>律师职业资格证者从优；</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lang w:val="en-US"/>
        </w:rPr>
        <w:t>2</w:t>
      </w:r>
      <w:r>
        <w:rPr>
          <w:rFonts w:ascii="仿宋_GB2312" w:eastAsia="仿宋_GB2312" w:hint="eastAsia"/>
          <w:lang w:val="en-US"/>
        </w:rPr>
        <w:t>.</w:t>
      </w:r>
      <w:r>
        <w:rPr>
          <w:rFonts w:ascii="仿宋_GB2312" w:eastAsia="仿宋_GB2312"/>
          <w:lang w:val="en-US"/>
        </w:rPr>
        <w:t>具有</w:t>
      </w:r>
      <w:r>
        <w:rPr>
          <w:rFonts w:ascii="仿宋_GB2312" w:eastAsia="仿宋_GB2312" w:hint="eastAsia"/>
          <w:lang w:val="en-US"/>
        </w:rPr>
        <w:t>8</w:t>
      </w:r>
      <w:r>
        <w:rPr>
          <w:rFonts w:ascii="仿宋_GB2312" w:eastAsia="仿宋_GB2312"/>
          <w:lang w:val="en-US"/>
        </w:rPr>
        <w:t xml:space="preserve">年以上律所、政府引导基金或市场化母基金、私募股权投资机构、基金审计等相关行业或专业岗位工作经验，具有私募基金业务合规、风控管理经验 </w:t>
      </w:r>
      <w:r>
        <w:rPr>
          <w:rFonts w:ascii="仿宋_GB2312" w:eastAsia="仿宋_GB2312" w:hint="eastAsia"/>
          <w:lang w:val="en-US"/>
        </w:rPr>
        <w:t>3</w:t>
      </w:r>
      <w:r>
        <w:rPr>
          <w:rFonts w:ascii="仿宋_GB2312" w:eastAsia="仿宋_GB2312"/>
          <w:lang w:val="en-US"/>
        </w:rPr>
        <w:t xml:space="preserve"> 年以上；</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lang w:val="en-US"/>
        </w:rPr>
        <w:t>3</w:t>
      </w:r>
      <w:r>
        <w:rPr>
          <w:rFonts w:ascii="仿宋_GB2312" w:eastAsia="仿宋_GB2312" w:hint="eastAsia"/>
          <w:lang w:val="en-US"/>
        </w:rPr>
        <w:t>.</w:t>
      </w:r>
      <w:r>
        <w:rPr>
          <w:rFonts w:ascii="仿宋_GB2312" w:eastAsia="仿宋_GB2312"/>
          <w:lang w:val="en-US"/>
        </w:rPr>
        <w:t>具备组织编写投资业务风险监控报告及法律尽职调查报告的能力；</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lang w:val="en-US"/>
        </w:rPr>
        <w:t>4</w:t>
      </w:r>
      <w:r>
        <w:rPr>
          <w:rFonts w:ascii="仿宋_GB2312" w:eastAsia="仿宋_GB2312" w:hint="eastAsia"/>
          <w:lang w:val="en-US"/>
        </w:rPr>
        <w:t>.</w:t>
      </w:r>
      <w:r>
        <w:rPr>
          <w:rFonts w:ascii="仿宋_GB2312" w:eastAsia="仿宋_GB2312"/>
          <w:lang w:val="en-US"/>
        </w:rPr>
        <w:t>熟悉资本市场各种金融工具，熟悉</w:t>
      </w:r>
      <w:r>
        <w:rPr>
          <w:rFonts w:ascii="仿宋_GB2312" w:eastAsia="仿宋_GB2312"/>
          <w:lang w:val="en-US"/>
        </w:rPr>
        <w:t>“</w:t>
      </w:r>
      <w:r>
        <w:rPr>
          <w:rFonts w:ascii="仿宋_GB2312" w:eastAsia="仿宋_GB2312"/>
          <w:lang w:val="en-US"/>
        </w:rPr>
        <w:t>一行三会</w:t>
      </w:r>
      <w:r>
        <w:rPr>
          <w:rFonts w:ascii="仿宋_GB2312" w:eastAsia="仿宋_GB2312"/>
          <w:lang w:val="en-US"/>
        </w:rPr>
        <w:t>”</w:t>
      </w:r>
      <w:r>
        <w:rPr>
          <w:rFonts w:ascii="仿宋_GB2312" w:eastAsia="仿宋_GB2312"/>
          <w:lang w:val="en-US"/>
        </w:rPr>
        <w:t>相关政策，熟悉股权投资领域法律理论与实务。在行业内具有较丰富的人脉和资源；</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lang w:val="en-US"/>
        </w:rPr>
        <w:t>5</w:t>
      </w:r>
      <w:r>
        <w:rPr>
          <w:rFonts w:ascii="仿宋_GB2312" w:eastAsia="仿宋_GB2312" w:hint="eastAsia"/>
          <w:lang w:val="en-US"/>
        </w:rPr>
        <w:t>.</w:t>
      </w:r>
      <w:r>
        <w:rPr>
          <w:rFonts w:ascii="仿宋_GB2312" w:eastAsia="仿宋_GB2312"/>
          <w:lang w:val="en-US"/>
        </w:rPr>
        <w:t>开拓进取、思维活跃、灵活务实，善于辨识风险、把握风险和回报的平衡；</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lang w:val="en-US"/>
        </w:rPr>
        <w:t>6</w:t>
      </w:r>
      <w:r>
        <w:rPr>
          <w:rFonts w:ascii="仿宋_GB2312" w:eastAsia="仿宋_GB2312" w:hint="eastAsia"/>
          <w:lang w:val="en-US"/>
        </w:rPr>
        <w:t>.</w:t>
      </w:r>
      <w:r>
        <w:rPr>
          <w:rFonts w:ascii="仿宋_GB2312" w:eastAsia="仿宋_GB2312"/>
          <w:lang w:val="en-US"/>
        </w:rPr>
        <w:t>诚实守信，为人正直。具备较强的合作能力、沟通能力、学习能力、写作能力</w:t>
      </w:r>
      <w:r>
        <w:rPr>
          <w:rFonts w:ascii="仿宋_GB2312" w:eastAsia="仿宋_GB2312" w:hint="eastAsia"/>
          <w:lang w:val="en-US"/>
        </w:rPr>
        <w:t>；</w:t>
      </w:r>
    </w:p>
    <w:p w:rsidR="008420C2" w:rsidRDefault="008420C2" w:rsidP="006C680D">
      <w:pPr>
        <w:pStyle w:val="a5"/>
        <w:spacing w:before="0" w:line="540" w:lineRule="exact"/>
        <w:ind w:right="109" w:firstLineChars="200" w:firstLine="640"/>
      </w:pPr>
      <w:r>
        <w:rPr>
          <w:rFonts w:ascii="仿宋_GB2312" w:eastAsia="仿宋_GB2312" w:hint="eastAsia"/>
          <w:lang w:val="en-US"/>
        </w:rPr>
        <w:lastRenderedPageBreak/>
        <w:t>纳入过政府有关人才计划，</w:t>
      </w:r>
      <w:r>
        <w:rPr>
          <w:rFonts w:ascii="仿宋_GB2312" w:eastAsia="仿宋_GB2312" w:hint="eastAsia"/>
        </w:rPr>
        <w:t>具备</w:t>
      </w:r>
      <w:r>
        <w:rPr>
          <w:rFonts w:ascii="仿宋_GB2312" w:eastAsia="仿宋_GB2312"/>
        </w:rPr>
        <w:t>较强的</w:t>
      </w:r>
      <w:r>
        <w:rPr>
          <w:rFonts w:ascii="仿宋_GB2312" w:eastAsia="仿宋_GB2312" w:hint="eastAsia"/>
        </w:rPr>
        <w:t>团队</w:t>
      </w:r>
      <w:r>
        <w:rPr>
          <w:rFonts w:ascii="仿宋_GB2312" w:eastAsia="仿宋_GB2312"/>
        </w:rPr>
        <w:t>管理与组织</w:t>
      </w:r>
      <w:r>
        <w:rPr>
          <w:rFonts w:ascii="仿宋_GB2312" w:eastAsia="仿宋_GB2312" w:hint="eastAsia"/>
        </w:rPr>
        <w:t>协调</w:t>
      </w:r>
      <w:r>
        <w:rPr>
          <w:rFonts w:ascii="仿宋_GB2312" w:eastAsia="仿宋_GB2312"/>
        </w:rPr>
        <w:t>能力</w:t>
      </w:r>
      <w:r>
        <w:rPr>
          <w:rFonts w:ascii="仿宋_GB2312" w:eastAsia="仿宋_GB2312" w:hint="eastAsia"/>
          <w:lang w:val="en-US"/>
        </w:rPr>
        <w:t>者优先并</w:t>
      </w:r>
      <w:r>
        <w:rPr>
          <w:rFonts w:hint="eastAsia"/>
        </w:rPr>
        <w:t>可适当放宽任职年限</w:t>
      </w:r>
      <w:r>
        <w:rPr>
          <w:rFonts w:hint="eastAsia"/>
          <w:lang w:val="en-US"/>
        </w:rPr>
        <w:t>和年龄限制。</w:t>
      </w:r>
    </w:p>
    <w:p w:rsidR="008420C2" w:rsidRDefault="008420C2" w:rsidP="006C680D">
      <w:pPr>
        <w:pStyle w:val="4"/>
        <w:keepNext w:val="0"/>
        <w:keepLines w:val="0"/>
        <w:overflowPunct w:val="0"/>
        <w:spacing w:before="0" w:after="0" w:line="540" w:lineRule="exact"/>
        <w:ind w:firstLineChars="200" w:firstLine="640"/>
        <w:rPr>
          <w:rFonts w:ascii="黑体" w:hAnsi="黑体" w:cs="仿宋_GB2312"/>
          <w:b w:val="0"/>
          <w:bCs w:val="0"/>
          <w:sz w:val="32"/>
          <w:szCs w:val="32"/>
        </w:rPr>
      </w:pPr>
      <w:r>
        <w:rPr>
          <w:rFonts w:ascii="黑体" w:hAnsi="黑体" w:cs="仿宋_GB2312" w:hint="eastAsia"/>
          <w:b w:val="0"/>
          <w:bCs w:val="0"/>
          <w:sz w:val="32"/>
          <w:szCs w:val="32"/>
        </w:rPr>
        <w:t xml:space="preserve">五、兵团投资公司副总经理2人 </w:t>
      </w:r>
    </w:p>
    <w:p w:rsidR="008420C2" w:rsidRDefault="008420C2" w:rsidP="006C680D">
      <w:pPr>
        <w:pStyle w:val="4"/>
        <w:keepNext w:val="0"/>
        <w:keepLines w:val="0"/>
        <w:overflowPunct w:val="0"/>
        <w:spacing w:before="0" w:after="0" w:line="540" w:lineRule="exact"/>
        <w:ind w:firstLineChars="145" w:firstLine="466"/>
        <w:rPr>
          <w:rFonts w:ascii="楷体" w:eastAsia="楷体" w:hAnsi="楷体" w:cs="Times New Roman"/>
          <w:b w:val="0"/>
          <w:bCs w:val="0"/>
          <w:sz w:val="32"/>
          <w:szCs w:val="32"/>
        </w:rPr>
      </w:pPr>
      <w:r>
        <w:rPr>
          <w:rFonts w:ascii="楷体" w:eastAsia="楷体" w:hAnsi="楷体" w:cs="Times New Roman" w:hint="eastAsia"/>
          <w:sz w:val="32"/>
          <w:szCs w:val="32"/>
        </w:rPr>
        <w:t>（一）岗位职责</w:t>
      </w:r>
      <w:r>
        <w:rPr>
          <w:rFonts w:ascii="黑体" w:hAnsi="黑体" w:cs="仿宋_GB2312" w:hint="eastAsia"/>
          <w:sz w:val="32"/>
          <w:szCs w:val="32"/>
        </w:rPr>
        <w:t>（</w:t>
      </w:r>
      <w:r>
        <w:rPr>
          <w:rFonts w:ascii="仿宋_GB2312" w:eastAsia="仿宋_GB2312" w:hAnsi="黑体" w:cs="Times New Roman" w:hint="eastAsia"/>
          <w:sz w:val="32"/>
          <w:szCs w:val="32"/>
        </w:rPr>
        <w:t>金融运作业务方向</w:t>
      </w:r>
      <w:r>
        <w:rPr>
          <w:rFonts w:ascii="黑体" w:hAnsi="黑体" w:cs="仿宋_GB2312" w:hint="eastAsia"/>
          <w:sz w:val="32"/>
          <w:szCs w:val="32"/>
        </w:rPr>
        <w:t>）</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1.协助总经理工作，参与公司经营管理与决策；</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2.参与制定公司发展战略，负责组织金融业务板块落实公司金融业务以展规划；</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3.负责公司金融业务体系建设及相关项目管理；</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4.领导分管部门制定工作计划，实现公司金融业务以展目标；</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5.监督公司金融业务板块相关企业生产经营，控制风险，落实公司经营目标实现；</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6.协助总经理做好其他分管工作。</w:t>
      </w:r>
    </w:p>
    <w:p w:rsidR="008420C2" w:rsidRDefault="008420C2" w:rsidP="006C680D">
      <w:pPr>
        <w:pStyle w:val="4"/>
        <w:keepNext w:val="0"/>
        <w:keepLines w:val="0"/>
        <w:overflowPunct w:val="0"/>
        <w:spacing w:before="0" w:after="0" w:line="540" w:lineRule="exact"/>
        <w:ind w:firstLineChars="200" w:firstLine="643"/>
        <w:rPr>
          <w:rFonts w:ascii="楷体" w:eastAsia="楷体" w:hAnsi="楷体" w:cs="Times New Roman"/>
          <w:sz w:val="32"/>
          <w:szCs w:val="32"/>
        </w:rPr>
      </w:pPr>
      <w:r>
        <w:rPr>
          <w:rFonts w:ascii="楷体" w:eastAsia="楷体" w:hAnsi="楷体" w:cs="Times New Roman" w:hint="eastAsia"/>
          <w:sz w:val="32"/>
          <w:szCs w:val="32"/>
        </w:rPr>
        <w:t>（二）岗位职责</w:t>
      </w:r>
      <w:r>
        <w:rPr>
          <w:rFonts w:ascii="黑体" w:hAnsi="黑体" w:cs="仿宋_GB2312" w:hint="eastAsia"/>
          <w:sz w:val="32"/>
          <w:szCs w:val="32"/>
        </w:rPr>
        <w:t>（</w:t>
      </w:r>
      <w:r>
        <w:rPr>
          <w:rFonts w:ascii="仿宋_GB2312" w:eastAsia="仿宋_GB2312" w:hint="eastAsia"/>
          <w:sz w:val="32"/>
          <w:szCs w:val="32"/>
        </w:rPr>
        <w:t>资本投资业务</w:t>
      </w:r>
      <w:r>
        <w:rPr>
          <w:rFonts w:ascii="黑体" w:hAnsi="黑体" w:cs="仿宋_GB2312" w:hint="eastAsia"/>
          <w:sz w:val="32"/>
          <w:szCs w:val="32"/>
        </w:rPr>
        <w:t>）</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1.</w:t>
      </w:r>
      <w:r w:rsidR="001C444C">
        <w:rPr>
          <w:rFonts w:ascii="仿宋_GB2312" w:eastAsia="仿宋_GB2312" w:hint="eastAsia"/>
          <w:lang w:val="en-US"/>
        </w:rPr>
        <w:t>协助</w:t>
      </w:r>
      <w:r>
        <w:rPr>
          <w:rFonts w:ascii="仿宋_GB2312" w:eastAsia="仿宋_GB2312" w:hint="eastAsia"/>
          <w:lang w:val="en-US"/>
        </w:rPr>
        <w:t>总经理工作，参与公司经营管理与决策；</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2.参与制定公司发展战略，制定公司相关产业投资计划；</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3.按照公司功能定位负责拓展相关产业各类新项目；</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4.负责公司资产的整合、并购和出让；</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5.领导分管部门制定工作计划，实现公司投资管控目标；</w:t>
      </w:r>
    </w:p>
    <w:p w:rsidR="008420C2" w:rsidRDefault="008420C2" w:rsidP="006C680D">
      <w:pPr>
        <w:pStyle w:val="a5"/>
        <w:spacing w:before="0" w:line="540" w:lineRule="exact"/>
        <w:ind w:right="109" w:firstLineChars="200" w:firstLine="640"/>
        <w:rPr>
          <w:rFonts w:ascii="仿宋_GB2312" w:eastAsia="仿宋_GB2312"/>
          <w:lang w:val="en-US"/>
        </w:rPr>
      </w:pPr>
      <w:r>
        <w:rPr>
          <w:rFonts w:ascii="仿宋_GB2312" w:eastAsia="仿宋_GB2312" w:hint="eastAsia"/>
          <w:lang w:val="en-US"/>
        </w:rPr>
        <w:t>6.协助总经理做好其他分管工作。</w:t>
      </w:r>
    </w:p>
    <w:p w:rsidR="008420C2" w:rsidRDefault="008420C2" w:rsidP="006C680D">
      <w:pPr>
        <w:overflowPunct w:val="0"/>
        <w:spacing w:line="540" w:lineRule="exact"/>
        <w:ind w:firstLineChars="150" w:firstLine="482"/>
        <w:rPr>
          <w:rFonts w:ascii="楷体" w:eastAsia="楷体" w:hAnsi="楷体"/>
          <w:b/>
          <w:bCs/>
          <w:sz w:val="32"/>
          <w:szCs w:val="32"/>
        </w:rPr>
      </w:pPr>
      <w:r>
        <w:rPr>
          <w:rFonts w:ascii="楷体" w:eastAsia="楷体" w:hAnsi="楷体" w:hint="eastAsia"/>
          <w:b/>
          <w:bCs/>
          <w:sz w:val="32"/>
          <w:szCs w:val="32"/>
        </w:rPr>
        <w:t>（三）任职要求</w:t>
      </w:r>
    </w:p>
    <w:p w:rsidR="003C063D" w:rsidRDefault="008420C2" w:rsidP="006C680D">
      <w:pPr>
        <w:overflowPunct w:val="0"/>
        <w:spacing w:line="540" w:lineRule="exact"/>
        <w:ind w:firstLineChars="250" w:firstLine="800"/>
        <w:rPr>
          <w:rFonts w:ascii="楷体" w:eastAsia="楷体" w:hAnsi="楷体"/>
          <w:sz w:val="32"/>
          <w:szCs w:val="32"/>
        </w:rPr>
      </w:pPr>
      <w:r>
        <w:rPr>
          <w:rFonts w:ascii="楷体" w:eastAsia="楷体" w:hAnsi="楷体" w:hint="eastAsia"/>
          <w:sz w:val="32"/>
          <w:szCs w:val="32"/>
        </w:rPr>
        <w:t>1.基本条件</w:t>
      </w:r>
    </w:p>
    <w:p w:rsidR="003C063D" w:rsidRPr="003C063D" w:rsidRDefault="003C063D" w:rsidP="006C680D">
      <w:pPr>
        <w:overflowPunct w:val="0"/>
        <w:spacing w:line="540" w:lineRule="exact"/>
        <w:ind w:firstLineChars="200" w:firstLine="640"/>
        <w:rPr>
          <w:rFonts w:ascii="楷体" w:eastAsia="楷体" w:hAnsi="楷体"/>
          <w:sz w:val="32"/>
          <w:szCs w:val="32"/>
        </w:rPr>
      </w:pPr>
      <w:r w:rsidRPr="003C063D">
        <w:rPr>
          <w:rFonts w:ascii="仿宋_GB2312" w:eastAsia="仿宋_GB2312" w:hAnsi="仿宋" w:cs="仿宋" w:hint="eastAsia"/>
          <w:sz w:val="32"/>
          <w:szCs w:val="32"/>
          <w:lang w:bidi="zh-CN"/>
        </w:rPr>
        <w:t>（1）中共党员，</w:t>
      </w:r>
      <w:r w:rsidR="007424AB">
        <w:rPr>
          <w:rFonts w:ascii="仿宋_GB2312" w:eastAsia="仿宋_GB2312" w:hAnsi="仿宋" w:cs="仿宋" w:hint="eastAsia"/>
          <w:sz w:val="32"/>
          <w:szCs w:val="32"/>
          <w:lang w:bidi="zh-CN"/>
        </w:rPr>
        <w:t>大专</w:t>
      </w:r>
      <w:r w:rsidRPr="003C063D">
        <w:rPr>
          <w:rFonts w:ascii="仿宋_GB2312" w:eastAsia="仿宋_GB2312" w:hAnsi="仿宋" w:cs="仿宋" w:hint="eastAsia"/>
          <w:sz w:val="32"/>
          <w:szCs w:val="32"/>
          <w:lang w:bidi="zh-CN"/>
        </w:rPr>
        <w:t>及以上学历，年龄不超过55周岁，身体健康；</w:t>
      </w:r>
    </w:p>
    <w:p w:rsidR="008420C2" w:rsidRDefault="008420C2" w:rsidP="006C680D">
      <w:pPr>
        <w:pStyle w:val="a5"/>
        <w:spacing w:before="0" w:line="540" w:lineRule="exact"/>
        <w:ind w:left="0" w:right="109" w:firstLineChars="200" w:firstLine="640"/>
        <w:rPr>
          <w:rFonts w:ascii="仿宋_GB2312" w:eastAsia="仿宋_GB2312"/>
          <w:lang w:val="en-US"/>
        </w:rPr>
      </w:pPr>
      <w:r>
        <w:rPr>
          <w:rFonts w:ascii="仿宋_GB2312" w:eastAsia="仿宋_GB2312" w:hint="eastAsia"/>
          <w:lang w:val="en-US"/>
        </w:rPr>
        <w:lastRenderedPageBreak/>
        <w:t>（2）具有5年以上省级一类国有大型企业集团中层正职及以上，或二类企业正职以上管理岗位从业经历；</w:t>
      </w:r>
    </w:p>
    <w:p w:rsidR="008420C2" w:rsidRDefault="008420C2" w:rsidP="006C680D">
      <w:pPr>
        <w:pStyle w:val="a5"/>
        <w:spacing w:before="0" w:line="540" w:lineRule="exact"/>
        <w:ind w:left="0" w:right="109" w:firstLineChars="200" w:firstLine="640"/>
        <w:rPr>
          <w:rFonts w:ascii="仿宋_GB2312" w:eastAsia="仿宋_GB2312"/>
          <w:lang w:val="en-US"/>
        </w:rPr>
      </w:pPr>
      <w:r>
        <w:rPr>
          <w:rFonts w:ascii="仿宋_GB2312" w:eastAsia="仿宋_GB2312" w:hint="eastAsia"/>
          <w:lang w:val="en-US"/>
        </w:rPr>
        <w:t>（3）具有5年以上基础建设、金融、基金、产业投资等工作经历；</w:t>
      </w:r>
    </w:p>
    <w:p w:rsidR="008420C2" w:rsidRDefault="008420C2" w:rsidP="006C680D">
      <w:pPr>
        <w:pStyle w:val="a5"/>
        <w:spacing w:before="0" w:line="540" w:lineRule="exact"/>
        <w:ind w:left="0" w:right="109" w:firstLineChars="200" w:firstLine="640"/>
        <w:rPr>
          <w:rFonts w:ascii="仿宋_GB2312" w:eastAsia="仿宋_GB2312"/>
          <w:lang w:val="en-US"/>
        </w:rPr>
      </w:pPr>
      <w:r>
        <w:rPr>
          <w:rFonts w:ascii="仿宋_GB2312" w:eastAsia="仿宋_GB2312" w:hint="eastAsia"/>
          <w:lang w:val="en-US"/>
        </w:rPr>
        <w:t>（4）熟悉国有企业监管政策和国家、兵团关于产业投资、民生保障、创新创业等方面的政策法规；</w:t>
      </w:r>
    </w:p>
    <w:p w:rsidR="008420C2" w:rsidRDefault="008420C2" w:rsidP="006C680D">
      <w:pPr>
        <w:pStyle w:val="a5"/>
        <w:spacing w:before="0" w:line="540" w:lineRule="exact"/>
        <w:ind w:left="0" w:right="109" w:firstLineChars="200" w:firstLine="640"/>
        <w:rPr>
          <w:rFonts w:ascii="仿宋_GB2312" w:eastAsia="仿宋_GB2312"/>
          <w:lang w:val="en-US"/>
        </w:rPr>
      </w:pPr>
      <w:r>
        <w:rPr>
          <w:rFonts w:ascii="仿宋_GB2312" w:eastAsia="仿宋_GB2312" w:hint="eastAsia"/>
          <w:lang w:val="en-US"/>
        </w:rPr>
        <w:t>（5）熟悉企业内部运营管理、资本运作以及项目投资与运营管理；</w:t>
      </w:r>
    </w:p>
    <w:p w:rsidR="008420C2" w:rsidRDefault="008420C2" w:rsidP="006C680D">
      <w:pPr>
        <w:pStyle w:val="a5"/>
        <w:spacing w:before="0" w:line="540" w:lineRule="exact"/>
        <w:ind w:left="0" w:right="109" w:firstLineChars="200" w:firstLine="640"/>
        <w:rPr>
          <w:rFonts w:ascii="仿宋_GB2312" w:eastAsia="仿宋_GB2312"/>
          <w:lang w:val="en-US"/>
        </w:rPr>
      </w:pPr>
      <w:r>
        <w:rPr>
          <w:rFonts w:ascii="仿宋_GB2312" w:eastAsia="仿宋_GB2312" w:hint="eastAsia"/>
          <w:lang w:val="en-US"/>
        </w:rPr>
        <w:t>（6）具有较强的战略决策能力、团队建设能力、沟通协调能力、压力控制能力和系统思考能力。</w:t>
      </w:r>
    </w:p>
    <w:p w:rsidR="008420C2" w:rsidRDefault="008420C2" w:rsidP="006C680D">
      <w:pPr>
        <w:spacing w:line="540" w:lineRule="exact"/>
        <w:ind w:firstLine="720"/>
        <w:rPr>
          <w:rFonts w:ascii="仿宋_GB2312" w:eastAsia="仿宋_GB2312" w:hAnsi="楷体" w:cs="方正仿宋简体"/>
          <w:b/>
          <w:color w:val="000000"/>
          <w:sz w:val="32"/>
          <w:szCs w:val="32"/>
        </w:rPr>
      </w:pPr>
      <w:r>
        <w:rPr>
          <w:rFonts w:ascii="仿宋_GB2312" w:eastAsia="仿宋_GB2312" w:hAnsi="楷体" w:cs="方正仿宋简体" w:hint="eastAsia"/>
          <w:b/>
          <w:color w:val="000000"/>
          <w:sz w:val="32"/>
          <w:szCs w:val="32"/>
        </w:rPr>
        <w:t>2.限制条件</w:t>
      </w:r>
    </w:p>
    <w:p w:rsidR="008420C2" w:rsidRDefault="008420C2" w:rsidP="006C680D">
      <w:pPr>
        <w:pStyle w:val="a5"/>
        <w:spacing w:before="0" w:line="540" w:lineRule="exact"/>
        <w:ind w:left="0" w:right="109" w:firstLineChars="200" w:firstLine="640"/>
        <w:rPr>
          <w:rFonts w:ascii="仿宋_GB2312" w:eastAsia="仿宋_GB2312"/>
          <w:lang w:val="en-US"/>
        </w:rPr>
      </w:pPr>
      <w:r>
        <w:rPr>
          <w:rFonts w:ascii="仿宋_GB2312" w:eastAsia="仿宋_GB2312" w:hint="eastAsia"/>
          <w:lang w:val="en-US"/>
        </w:rPr>
        <w:t>（1）因个人原因，导致国有企业经营管理不善，发生安全、质量等重大责任事故，或出现严重亏损，或造成国有资产严重流失和重大经济损失的；</w:t>
      </w:r>
    </w:p>
    <w:p w:rsidR="008420C2" w:rsidRDefault="008420C2" w:rsidP="006C680D">
      <w:pPr>
        <w:pStyle w:val="a5"/>
        <w:spacing w:before="0" w:line="540" w:lineRule="exact"/>
        <w:ind w:left="0" w:right="109" w:firstLineChars="200" w:firstLine="640"/>
        <w:rPr>
          <w:rFonts w:ascii="仿宋_GB2312" w:eastAsia="仿宋_GB2312"/>
          <w:lang w:val="en-US"/>
        </w:rPr>
      </w:pPr>
      <w:r>
        <w:rPr>
          <w:rFonts w:ascii="仿宋_GB2312" w:eastAsia="仿宋_GB2312" w:hint="eastAsia"/>
          <w:lang w:val="en-US"/>
        </w:rPr>
        <w:t>（2）个人在企业经营管理活动中有弄需作假记录的；</w:t>
      </w:r>
    </w:p>
    <w:p w:rsidR="008420C2" w:rsidRDefault="008420C2" w:rsidP="006C680D">
      <w:pPr>
        <w:pStyle w:val="a5"/>
        <w:spacing w:before="0" w:line="540" w:lineRule="exact"/>
        <w:ind w:left="0" w:right="109" w:firstLineChars="200" w:firstLine="640"/>
        <w:rPr>
          <w:rFonts w:ascii="仿宋_GB2312" w:eastAsia="仿宋_GB2312"/>
          <w:lang w:val="en-US"/>
        </w:rPr>
      </w:pPr>
      <w:r>
        <w:rPr>
          <w:rFonts w:ascii="仿宋_GB2312" w:eastAsia="仿宋_GB2312" w:hint="eastAsia"/>
          <w:lang w:val="en-US"/>
        </w:rPr>
        <w:t>（3）国家法律法规、党纪政纪和有关政策另有规定不能担任企业领导人员职务的；</w:t>
      </w:r>
    </w:p>
    <w:p w:rsidR="00131A97" w:rsidRPr="002A60FA" w:rsidRDefault="008420C2" w:rsidP="006C680D">
      <w:pPr>
        <w:pStyle w:val="a5"/>
        <w:spacing w:before="0" w:line="540" w:lineRule="exact"/>
        <w:ind w:left="0" w:right="109" w:firstLineChars="200" w:firstLine="640"/>
        <w:rPr>
          <w:rFonts w:ascii="仿宋_GB2312" w:eastAsia="仿宋_GB2312"/>
          <w:lang w:val="en-US"/>
        </w:rPr>
      </w:pPr>
      <w:r>
        <w:rPr>
          <w:rFonts w:ascii="仿宋_GB2312" w:eastAsia="仿宋_GB2312" w:hint="eastAsia"/>
          <w:lang w:val="en-US"/>
        </w:rPr>
        <w:t>（4）按照《中华人民共和国公司法》《中华人民共和国企业国有资产法》和党纪政纪有关规定,不适合任职的。</w:t>
      </w:r>
    </w:p>
    <w:sectPr w:rsidR="00131A97" w:rsidRPr="002A60FA" w:rsidSect="002A60FA">
      <w:footerReference w:type="default" r:id="rId7"/>
      <w:pgSz w:w="11906" w:h="16838"/>
      <w:pgMar w:top="1797" w:right="1588" w:bottom="1797"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B35" w:rsidRDefault="00815B35" w:rsidP="008420C2">
      <w:r>
        <w:separator/>
      </w:r>
    </w:p>
  </w:endnote>
  <w:endnote w:type="continuationSeparator" w:id="1">
    <w:p w:rsidR="00815B35" w:rsidRDefault="00815B35" w:rsidP="008420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1504"/>
      <w:docPartObj>
        <w:docPartGallery w:val="Page Numbers (Bottom of Page)"/>
        <w:docPartUnique/>
      </w:docPartObj>
    </w:sdtPr>
    <w:sdtContent>
      <w:p w:rsidR="00176BB4" w:rsidRDefault="007B7596">
        <w:pPr>
          <w:pStyle w:val="a4"/>
          <w:jc w:val="center"/>
        </w:pPr>
        <w:r w:rsidRPr="00176BB4">
          <w:rPr>
            <w:rFonts w:asciiTheme="minorEastAsia" w:hAnsiTheme="minorEastAsia"/>
            <w:sz w:val="28"/>
            <w:szCs w:val="28"/>
          </w:rPr>
          <w:fldChar w:fldCharType="begin"/>
        </w:r>
        <w:r w:rsidR="00176BB4" w:rsidRPr="00176BB4">
          <w:rPr>
            <w:rFonts w:asciiTheme="minorEastAsia" w:hAnsiTheme="minorEastAsia"/>
            <w:sz w:val="28"/>
            <w:szCs w:val="28"/>
          </w:rPr>
          <w:instrText xml:space="preserve"> PAGE   \* MERGEFORMAT </w:instrText>
        </w:r>
        <w:r w:rsidRPr="00176BB4">
          <w:rPr>
            <w:rFonts w:asciiTheme="minorEastAsia" w:hAnsiTheme="minorEastAsia"/>
            <w:sz w:val="28"/>
            <w:szCs w:val="28"/>
          </w:rPr>
          <w:fldChar w:fldCharType="separate"/>
        </w:r>
        <w:r w:rsidR="00694836" w:rsidRPr="00694836">
          <w:rPr>
            <w:rFonts w:asciiTheme="minorEastAsia" w:hAnsiTheme="minorEastAsia"/>
            <w:noProof/>
            <w:sz w:val="28"/>
            <w:szCs w:val="28"/>
            <w:lang w:val="zh-CN"/>
          </w:rPr>
          <w:t>-</w:t>
        </w:r>
        <w:r w:rsidR="00694836">
          <w:rPr>
            <w:rFonts w:asciiTheme="minorEastAsia" w:hAnsiTheme="minorEastAsia"/>
            <w:noProof/>
            <w:sz w:val="28"/>
            <w:szCs w:val="28"/>
          </w:rPr>
          <w:t xml:space="preserve"> 3 -</w:t>
        </w:r>
        <w:r w:rsidRPr="00176BB4">
          <w:rPr>
            <w:rFonts w:asciiTheme="minorEastAsia" w:hAnsiTheme="minorEastAsia"/>
            <w:sz w:val="28"/>
            <w:szCs w:val="28"/>
          </w:rPr>
          <w:fldChar w:fldCharType="end"/>
        </w:r>
      </w:p>
    </w:sdtContent>
  </w:sdt>
  <w:p w:rsidR="00176BB4" w:rsidRDefault="00176BB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B35" w:rsidRDefault="00815B35" w:rsidP="008420C2">
      <w:r>
        <w:separator/>
      </w:r>
    </w:p>
  </w:footnote>
  <w:footnote w:type="continuationSeparator" w:id="1">
    <w:p w:rsidR="00815B35" w:rsidRDefault="00815B35" w:rsidP="008420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20C2"/>
    <w:rsid w:val="00062692"/>
    <w:rsid w:val="00067CD0"/>
    <w:rsid w:val="000A761E"/>
    <w:rsid w:val="00131A97"/>
    <w:rsid w:val="00176BB4"/>
    <w:rsid w:val="00187F36"/>
    <w:rsid w:val="001B326F"/>
    <w:rsid w:val="001C444C"/>
    <w:rsid w:val="001D06E2"/>
    <w:rsid w:val="001E1077"/>
    <w:rsid w:val="001E383F"/>
    <w:rsid w:val="001F3CE4"/>
    <w:rsid w:val="002A60FA"/>
    <w:rsid w:val="002B6BE6"/>
    <w:rsid w:val="003130D5"/>
    <w:rsid w:val="00322EA7"/>
    <w:rsid w:val="0033175E"/>
    <w:rsid w:val="003C0550"/>
    <w:rsid w:val="003C063D"/>
    <w:rsid w:val="00456F9E"/>
    <w:rsid w:val="005157FA"/>
    <w:rsid w:val="00524AC5"/>
    <w:rsid w:val="00524C2F"/>
    <w:rsid w:val="00564371"/>
    <w:rsid w:val="00594584"/>
    <w:rsid w:val="005C408F"/>
    <w:rsid w:val="006627CE"/>
    <w:rsid w:val="006670B7"/>
    <w:rsid w:val="00694836"/>
    <w:rsid w:val="006C0AC3"/>
    <w:rsid w:val="006C680D"/>
    <w:rsid w:val="006F5A24"/>
    <w:rsid w:val="00736510"/>
    <w:rsid w:val="007424AB"/>
    <w:rsid w:val="00795483"/>
    <w:rsid w:val="007B5521"/>
    <w:rsid w:val="007B7596"/>
    <w:rsid w:val="007E0F8A"/>
    <w:rsid w:val="00815B35"/>
    <w:rsid w:val="008420C2"/>
    <w:rsid w:val="009910E2"/>
    <w:rsid w:val="009D5C57"/>
    <w:rsid w:val="009D6EAC"/>
    <w:rsid w:val="00A57AF4"/>
    <w:rsid w:val="00AE6487"/>
    <w:rsid w:val="00AF1383"/>
    <w:rsid w:val="00BA7073"/>
    <w:rsid w:val="00C608EE"/>
    <w:rsid w:val="00CE2C1F"/>
    <w:rsid w:val="00D073DA"/>
    <w:rsid w:val="00DC4D42"/>
    <w:rsid w:val="00E7018F"/>
    <w:rsid w:val="00ED524B"/>
    <w:rsid w:val="00F96B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0C2"/>
    <w:pPr>
      <w:widowControl w:val="0"/>
      <w:jc w:val="both"/>
    </w:pPr>
    <w:rPr>
      <w:rFonts w:ascii="Calibri" w:eastAsia="宋体" w:hAnsi="Calibri" w:cs="Times New Roman"/>
    </w:rPr>
  </w:style>
  <w:style w:type="paragraph" w:styleId="4">
    <w:name w:val="heading 4"/>
    <w:basedOn w:val="a"/>
    <w:next w:val="a"/>
    <w:link w:val="4Char"/>
    <w:qFormat/>
    <w:rsid w:val="008420C2"/>
    <w:pPr>
      <w:keepNext/>
      <w:keepLines/>
      <w:spacing w:before="280" w:after="290" w:line="376" w:lineRule="auto"/>
      <w:outlineLvl w:val="3"/>
    </w:pPr>
    <w:rPr>
      <w:rFonts w:ascii="Arial" w:eastAsia="黑体" w:hAnsi="Arial"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20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420C2"/>
    <w:rPr>
      <w:sz w:val="18"/>
      <w:szCs w:val="18"/>
    </w:rPr>
  </w:style>
  <w:style w:type="paragraph" w:styleId="a4">
    <w:name w:val="footer"/>
    <w:basedOn w:val="a"/>
    <w:link w:val="Char0"/>
    <w:uiPriority w:val="99"/>
    <w:unhideWhenUsed/>
    <w:rsid w:val="008420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420C2"/>
    <w:rPr>
      <w:sz w:val="18"/>
      <w:szCs w:val="18"/>
    </w:rPr>
  </w:style>
  <w:style w:type="character" w:customStyle="1" w:styleId="4Char">
    <w:name w:val="标题 4 Char"/>
    <w:basedOn w:val="a0"/>
    <w:link w:val="4"/>
    <w:rsid w:val="008420C2"/>
    <w:rPr>
      <w:rFonts w:ascii="Arial" w:eastAsia="黑体" w:hAnsi="Arial" w:cs="宋体"/>
      <w:b/>
      <w:bCs/>
      <w:sz w:val="28"/>
      <w:szCs w:val="28"/>
    </w:rPr>
  </w:style>
  <w:style w:type="paragraph" w:styleId="a5">
    <w:name w:val="Body Text"/>
    <w:basedOn w:val="a"/>
    <w:link w:val="Char1"/>
    <w:uiPriority w:val="1"/>
    <w:qFormat/>
    <w:rsid w:val="008420C2"/>
    <w:pPr>
      <w:spacing w:before="2"/>
      <w:ind w:left="120" w:firstLine="638"/>
    </w:pPr>
    <w:rPr>
      <w:rFonts w:ascii="仿宋" w:eastAsia="仿宋" w:hAnsi="仿宋" w:cs="仿宋"/>
      <w:sz w:val="32"/>
      <w:szCs w:val="32"/>
      <w:lang w:val="zh-CN" w:bidi="zh-CN"/>
    </w:rPr>
  </w:style>
  <w:style w:type="character" w:customStyle="1" w:styleId="Char1">
    <w:name w:val="正文文本 Char"/>
    <w:basedOn w:val="a0"/>
    <w:link w:val="a5"/>
    <w:uiPriority w:val="1"/>
    <w:rsid w:val="008420C2"/>
    <w:rPr>
      <w:rFonts w:ascii="仿宋" w:eastAsia="仿宋" w:hAnsi="仿宋" w:cs="仿宋"/>
      <w:sz w:val="32"/>
      <w:szCs w:val="32"/>
      <w:lang w:val="zh-CN" w:bidi="zh-CN"/>
    </w:rPr>
  </w:style>
  <w:style w:type="paragraph" w:styleId="a6">
    <w:name w:val="List Paragraph"/>
    <w:basedOn w:val="a"/>
    <w:uiPriority w:val="99"/>
    <w:qFormat/>
    <w:rsid w:val="008420C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s?wd=%E7%BB%8F%E8%90%A5%E8%AE%A1%E5%88%92&amp;tn=44039180_cpr&amp;fenlei=mv6quAkxTZn0IZRqIHckPjm4nH00T1dbn1NhmHcdmyPWnvmdn1790ZwV5Hcvrjm3rH6sPfKWUMw85HfYnjn4nH6sgvPsT6KdThsqpZwYTjCEQLGCpyw9Uz4Bmy-bIi4WUvYETgN-TLwGUv3Erj0sPHf4r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617</Words>
  <Characters>3520</Characters>
  <Application>Microsoft Office Word</Application>
  <DocSecurity>0</DocSecurity>
  <Lines>29</Lines>
  <Paragraphs>8</Paragraphs>
  <ScaleCrop>false</ScaleCrop>
  <Company>Micorosoft</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罗洋</dc:creator>
  <cp:keywords/>
  <dc:description/>
  <cp:lastModifiedBy>罗洋</cp:lastModifiedBy>
  <cp:revision>17</cp:revision>
  <cp:lastPrinted>2021-09-16T09:03:00Z</cp:lastPrinted>
  <dcterms:created xsi:type="dcterms:W3CDTF">2021-09-15T10:46:00Z</dcterms:created>
  <dcterms:modified xsi:type="dcterms:W3CDTF">2021-09-17T03:22:00Z</dcterms:modified>
</cp:coreProperties>
</file>